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D5F0A" w14:textId="190949C9" w:rsidR="00771D1A" w:rsidRPr="000F06CC" w:rsidRDefault="00653F4E" w:rsidP="00950E39">
      <w:pPr>
        <w:rPr>
          <w:rFonts w:ascii="Cambria" w:hAnsi="Cambria"/>
        </w:rPr>
      </w:pPr>
      <w:r>
        <w:rPr>
          <w:noProof/>
        </w:rPr>
        <mc:AlternateContent>
          <mc:Choice Requires="wps">
            <w:drawing>
              <wp:anchor distT="0" distB="0" distL="114300" distR="114300" simplePos="0" relativeHeight="251657216" behindDoc="0" locked="0" layoutInCell="1" allowOverlap="1" wp14:anchorId="1DCB2219" wp14:editId="4447CD26">
                <wp:simplePos x="0" y="0"/>
                <wp:positionH relativeFrom="column">
                  <wp:posOffset>1828800</wp:posOffset>
                </wp:positionH>
                <wp:positionV relativeFrom="paragraph">
                  <wp:posOffset>114300</wp:posOffset>
                </wp:positionV>
                <wp:extent cx="3985260" cy="628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628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7BC1DA4" w14:textId="77777777" w:rsidR="00B66DD5" w:rsidRDefault="00B66DD5" w:rsidP="006A61B0">
                            <w:pPr>
                              <w:rPr>
                                <w:rFonts w:ascii="Bernard MT Condensed" w:hAnsi="Bernard MT Condensed"/>
                                <w:smallCaps/>
                                <w:sz w:val="44"/>
                                <w:szCs w:val="44"/>
                                <w:u w:val="single"/>
                              </w:rPr>
                            </w:pPr>
                            <w:r>
                              <w:rPr>
                                <w:rFonts w:ascii="Garamond" w:hAnsi="Garamond"/>
                                <w:smallCaps/>
                                <w:sz w:val="36"/>
                                <w:szCs w:val="36"/>
                                <w:u w:val="single"/>
                              </w:rPr>
                              <w:tab/>
                            </w:r>
                            <w:r>
                              <w:rPr>
                                <w:rFonts w:ascii="Garamond" w:hAnsi="Garamond"/>
                                <w:smallCaps/>
                                <w:sz w:val="36"/>
                                <w:szCs w:val="36"/>
                                <w:u w:val="single"/>
                              </w:rPr>
                              <w:tab/>
                            </w:r>
                            <w:r>
                              <w:rPr>
                                <w:rFonts w:ascii="Garamond" w:hAnsi="Garamond"/>
                                <w:smallCaps/>
                                <w:sz w:val="36"/>
                                <w:szCs w:val="36"/>
                                <w:u w:val="single"/>
                              </w:rPr>
                              <w:tab/>
                            </w:r>
                            <w:r w:rsidRPr="00056C1C">
                              <w:rPr>
                                <w:rFonts w:ascii="Garamond" w:hAnsi="Garamond"/>
                                <w:smallCaps/>
                                <w:sz w:val="44"/>
                                <w:szCs w:val="44"/>
                                <w:u w:val="single"/>
                              </w:rPr>
                              <w:tab/>
                            </w:r>
                            <w:r w:rsidRPr="00056C1C">
                              <w:rPr>
                                <w:rFonts w:ascii="Bernard MT Condensed" w:hAnsi="Bernard MT Condensed"/>
                                <w:smallCaps/>
                                <w:sz w:val="44"/>
                                <w:szCs w:val="44"/>
                                <w:u w:val="single"/>
                              </w:rPr>
                              <w:t xml:space="preserve">English </w:t>
                            </w:r>
                            <w:r>
                              <w:rPr>
                                <w:rFonts w:ascii="Bernard MT Condensed" w:hAnsi="Bernard MT Condensed"/>
                                <w:smallCaps/>
                                <w:sz w:val="44"/>
                                <w:szCs w:val="44"/>
                                <w:u w:val="single"/>
                              </w:rPr>
                              <w:t>101</w:t>
                            </w:r>
                            <w:r w:rsidRPr="00056C1C">
                              <w:rPr>
                                <w:rFonts w:ascii="Bernard MT Condensed" w:hAnsi="Bernard MT Condensed"/>
                                <w:smallCaps/>
                                <w:sz w:val="44"/>
                                <w:szCs w:val="44"/>
                                <w:u w:val="single"/>
                              </w:rPr>
                              <w:tab/>
                            </w:r>
                          </w:p>
                          <w:p w14:paraId="143D24D9" w14:textId="500B2EC7" w:rsidR="00B66DD5" w:rsidRPr="006A61B0" w:rsidRDefault="00B66DD5" w:rsidP="006A61B0">
                            <w:pPr>
                              <w:ind w:left="720" w:firstLine="720"/>
                              <w:rPr>
                                <w:rFonts w:ascii="Bernard MT Condensed" w:hAnsi="Bernard MT Condensed"/>
                                <w:smallCaps/>
                                <w:sz w:val="44"/>
                                <w:szCs w:val="44"/>
                                <w:u w:val="single"/>
                              </w:rPr>
                            </w:pPr>
                            <w:r>
                              <w:rPr>
                                <w:rFonts w:ascii="Bernard MT Condensed" w:hAnsi="Bernard MT Condensed"/>
                                <w:sz w:val="26"/>
                                <w:szCs w:val="26"/>
                              </w:rPr>
                              <w:t xml:space="preserve">         Fall 2017 Fletcher Academy </w:t>
                            </w:r>
                          </w:p>
                          <w:p w14:paraId="08BB48A4" w14:textId="77777777" w:rsidR="00B66DD5" w:rsidRDefault="00B66DD5" w:rsidP="00950E39"/>
                          <w:p w14:paraId="13DE6AB6" w14:textId="77777777" w:rsidR="00B66DD5" w:rsidRDefault="00B66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9pt;width:313.8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iphA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" stroked="f" strokecolor="blue">
                <v:textbox>
                  <w:txbxContent>
                    <w:p w14:paraId="37BC1DA4" w14:textId="77777777" w:rsidR="00B66DD5" w:rsidRDefault="00B66DD5" w:rsidP="006A61B0">
                      <w:pPr>
                        <w:rPr>
                          <w:rFonts w:ascii="Bernard MT Condensed" w:hAnsi="Bernard MT Condensed"/>
                          <w:smallCaps/>
                          <w:sz w:val="44"/>
                          <w:szCs w:val="44"/>
                          <w:u w:val="single"/>
                        </w:rPr>
                      </w:pPr>
                      <w:r>
                        <w:rPr>
                          <w:rFonts w:ascii="Garamond" w:hAnsi="Garamond"/>
                          <w:smallCaps/>
                          <w:sz w:val="36"/>
                          <w:szCs w:val="36"/>
                          <w:u w:val="single"/>
                        </w:rPr>
                        <w:tab/>
                      </w:r>
                      <w:r>
                        <w:rPr>
                          <w:rFonts w:ascii="Garamond" w:hAnsi="Garamond"/>
                          <w:smallCaps/>
                          <w:sz w:val="36"/>
                          <w:szCs w:val="36"/>
                          <w:u w:val="single"/>
                        </w:rPr>
                        <w:tab/>
                      </w:r>
                      <w:r>
                        <w:rPr>
                          <w:rFonts w:ascii="Garamond" w:hAnsi="Garamond"/>
                          <w:smallCaps/>
                          <w:sz w:val="36"/>
                          <w:szCs w:val="36"/>
                          <w:u w:val="single"/>
                        </w:rPr>
                        <w:tab/>
                      </w:r>
                      <w:r w:rsidRPr="00056C1C">
                        <w:rPr>
                          <w:rFonts w:ascii="Garamond" w:hAnsi="Garamond"/>
                          <w:smallCaps/>
                          <w:sz w:val="44"/>
                          <w:szCs w:val="44"/>
                          <w:u w:val="single"/>
                        </w:rPr>
                        <w:tab/>
                      </w:r>
                      <w:r w:rsidRPr="00056C1C">
                        <w:rPr>
                          <w:rFonts w:ascii="Bernard MT Condensed" w:hAnsi="Bernard MT Condensed"/>
                          <w:smallCaps/>
                          <w:sz w:val="44"/>
                          <w:szCs w:val="44"/>
                          <w:u w:val="single"/>
                        </w:rPr>
                        <w:t xml:space="preserve">English </w:t>
                      </w:r>
                      <w:r>
                        <w:rPr>
                          <w:rFonts w:ascii="Bernard MT Condensed" w:hAnsi="Bernard MT Condensed"/>
                          <w:smallCaps/>
                          <w:sz w:val="44"/>
                          <w:szCs w:val="44"/>
                          <w:u w:val="single"/>
                        </w:rPr>
                        <w:t>101</w:t>
                      </w:r>
                      <w:r w:rsidRPr="00056C1C">
                        <w:rPr>
                          <w:rFonts w:ascii="Bernard MT Condensed" w:hAnsi="Bernard MT Condensed"/>
                          <w:smallCaps/>
                          <w:sz w:val="44"/>
                          <w:szCs w:val="44"/>
                          <w:u w:val="single"/>
                        </w:rPr>
                        <w:tab/>
                      </w:r>
                    </w:p>
                    <w:p w14:paraId="143D24D9" w14:textId="500B2EC7" w:rsidR="00B66DD5" w:rsidRPr="006A61B0" w:rsidRDefault="00B66DD5" w:rsidP="006A61B0">
                      <w:pPr>
                        <w:ind w:left="720" w:firstLine="720"/>
                        <w:rPr>
                          <w:rFonts w:ascii="Bernard MT Condensed" w:hAnsi="Bernard MT Condensed"/>
                          <w:smallCaps/>
                          <w:sz w:val="44"/>
                          <w:szCs w:val="44"/>
                          <w:u w:val="single"/>
                        </w:rPr>
                      </w:pPr>
                      <w:r>
                        <w:rPr>
                          <w:rFonts w:ascii="Bernard MT Condensed" w:hAnsi="Bernard MT Condensed"/>
                          <w:sz w:val="26"/>
                          <w:szCs w:val="26"/>
                        </w:rPr>
                        <w:t xml:space="preserve">         Fall 2017 Fletcher Academy </w:t>
                      </w:r>
                    </w:p>
                    <w:p w14:paraId="08BB48A4" w14:textId="77777777" w:rsidR="00B66DD5" w:rsidRDefault="00B66DD5" w:rsidP="00950E39"/>
                    <w:p w14:paraId="13DE6AB6" w14:textId="77777777" w:rsidR="00B66DD5" w:rsidRDefault="00B66DD5"/>
                  </w:txbxContent>
                </v:textbox>
              </v:shape>
            </w:pict>
          </mc:Fallback>
        </mc:AlternateContent>
      </w:r>
      <w:r w:rsidR="002C7870">
        <w:rPr>
          <w:rFonts w:ascii="Cambria" w:hAnsi="Cambria"/>
          <w:noProof/>
        </w:rPr>
        <w:drawing>
          <wp:inline distT="0" distB="0" distL="0" distR="0" wp14:anchorId="582F4C67" wp14:editId="2992EA21">
            <wp:extent cx="1231900" cy="889000"/>
            <wp:effectExtent l="25400" t="0" r="0" b="0"/>
            <wp:docPr id="1" name="Picture 1" descr="EnglishLogo_Blac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_BlackV"/>
                    <pic:cNvPicPr>
                      <a:picLocks noChangeAspect="1" noChangeArrowheads="1"/>
                    </pic:cNvPicPr>
                  </pic:nvPicPr>
                  <pic:blipFill>
                    <a:blip r:embed="rId8"/>
                    <a:srcRect/>
                    <a:stretch>
                      <a:fillRect/>
                    </a:stretch>
                  </pic:blipFill>
                  <pic:spPr bwMode="auto">
                    <a:xfrm>
                      <a:off x="0" y="0"/>
                      <a:ext cx="1231900" cy="889000"/>
                    </a:xfrm>
                    <a:prstGeom prst="rect">
                      <a:avLst/>
                    </a:prstGeom>
                    <a:noFill/>
                    <a:ln w="9525">
                      <a:noFill/>
                      <a:miter lim="800000"/>
                      <a:headEnd/>
                      <a:tailEnd/>
                    </a:ln>
                  </pic:spPr>
                </pic:pic>
              </a:graphicData>
            </a:graphic>
          </wp:inline>
        </w:drawing>
      </w:r>
    </w:p>
    <w:p w14:paraId="2521158E" w14:textId="77777777" w:rsidR="00FE1A60" w:rsidRPr="000F06CC" w:rsidRDefault="00FE1A60" w:rsidP="00FE1A60">
      <w:pPr>
        <w:jc w:val="center"/>
        <w:rPr>
          <w:rFonts w:ascii="Cambria" w:hAnsi="Cambria"/>
          <w:sz w:val="26"/>
          <w:szCs w:val="26"/>
        </w:rPr>
      </w:pPr>
    </w:p>
    <w:p w14:paraId="0E9D337E" w14:textId="00B5846D" w:rsidR="00771D1A" w:rsidRPr="00512C5E" w:rsidRDefault="00AD0FD5" w:rsidP="00512C5E">
      <w:pPr>
        <w:tabs>
          <w:tab w:val="left" w:pos="1710"/>
        </w:tabs>
        <w:rPr>
          <w:rFonts w:ascii="Cambria" w:hAnsi="Cambria"/>
        </w:rPr>
      </w:pPr>
      <w:r>
        <w:rPr>
          <w:rFonts w:ascii="Cambria" w:hAnsi="Cambria"/>
        </w:rPr>
        <w:t>Instructo</w:t>
      </w:r>
      <w:r w:rsidR="00771D1A">
        <w:rPr>
          <w:rFonts w:ascii="Cambria" w:hAnsi="Cambria"/>
        </w:rPr>
        <w:t>r:</w:t>
      </w:r>
      <w:r w:rsidR="00771D1A">
        <w:rPr>
          <w:rFonts w:ascii="Cambria" w:hAnsi="Cambria"/>
        </w:rPr>
        <w:tab/>
      </w:r>
      <w:r>
        <w:rPr>
          <w:rFonts w:ascii="Cambria" w:hAnsi="Cambria"/>
        </w:rPr>
        <w:t>Jessica Stout</w:t>
      </w:r>
    </w:p>
    <w:p w14:paraId="3FCD1EB9" w14:textId="18B91D64" w:rsidR="00771D1A" w:rsidRPr="00503A40" w:rsidRDefault="00771D1A" w:rsidP="00512C5E">
      <w:pPr>
        <w:tabs>
          <w:tab w:val="left" w:pos="1710"/>
        </w:tabs>
        <w:rPr>
          <w:rFonts w:ascii="Cambria" w:hAnsi="Cambria"/>
          <w:i/>
          <w:sz w:val="16"/>
        </w:rPr>
      </w:pPr>
      <w:r>
        <w:rPr>
          <w:rFonts w:ascii="Cambria" w:hAnsi="Cambria"/>
        </w:rPr>
        <w:t xml:space="preserve">Phone: </w:t>
      </w:r>
      <w:r>
        <w:rPr>
          <w:rFonts w:ascii="Cambria" w:hAnsi="Cambria"/>
        </w:rPr>
        <w:tab/>
      </w:r>
      <w:r w:rsidR="00503A40">
        <w:rPr>
          <w:rFonts w:ascii="Cambria" w:hAnsi="Cambria"/>
        </w:rPr>
        <w:t xml:space="preserve">Office </w:t>
      </w:r>
      <w:r w:rsidR="00AD0FD5">
        <w:rPr>
          <w:rFonts w:ascii="Cambria" w:hAnsi="Cambria"/>
        </w:rPr>
        <w:t>–</w:t>
      </w:r>
      <w:r w:rsidR="00503A40">
        <w:rPr>
          <w:rFonts w:ascii="Cambria" w:hAnsi="Cambria"/>
        </w:rPr>
        <w:t xml:space="preserve"> </w:t>
      </w:r>
      <w:r w:rsidR="00AD0FD5">
        <w:rPr>
          <w:rFonts w:ascii="Cambria" w:hAnsi="Cambria"/>
        </w:rPr>
        <w:t>828-209-6821</w:t>
      </w:r>
      <w:r w:rsidR="00503A40">
        <w:rPr>
          <w:rFonts w:ascii="Cambria" w:hAnsi="Cambria"/>
        </w:rPr>
        <w:t xml:space="preserve"> </w:t>
      </w:r>
    </w:p>
    <w:p w14:paraId="668EA184" w14:textId="35B9E331" w:rsidR="00771D1A" w:rsidRPr="00512C5E" w:rsidRDefault="00771D1A" w:rsidP="00512C5E">
      <w:pPr>
        <w:tabs>
          <w:tab w:val="left" w:pos="1710"/>
        </w:tabs>
        <w:rPr>
          <w:rFonts w:ascii="Cambria" w:hAnsi="Cambria"/>
        </w:rPr>
      </w:pPr>
      <w:r>
        <w:rPr>
          <w:rFonts w:ascii="Cambria" w:hAnsi="Cambria"/>
        </w:rPr>
        <w:t xml:space="preserve">Email:  </w:t>
      </w:r>
      <w:r>
        <w:rPr>
          <w:rFonts w:ascii="Cambria" w:hAnsi="Cambria"/>
        </w:rPr>
        <w:tab/>
      </w:r>
      <w:r w:rsidR="00AD0FD5">
        <w:rPr>
          <w:rFonts w:ascii="Cambria" w:hAnsi="Cambria"/>
        </w:rPr>
        <w:t>jstout</w:t>
      </w:r>
      <w:r w:rsidRPr="00512C5E">
        <w:rPr>
          <w:rFonts w:ascii="Cambria" w:hAnsi="Cambria"/>
        </w:rPr>
        <w:t>@</w:t>
      </w:r>
      <w:r w:rsidR="00AD0FD5">
        <w:rPr>
          <w:rFonts w:ascii="Cambria" w:hAnsi="Cambria"/>
        </w:rPr>
        <w:t>fletcheracademy</w:t>
      </w:r>
      <w:r w:rsidR="0040777B">
        <w:rPr>
          <w:rFonts w:ascii="Cambria" w:hAnsi="Cambria"/>
        </w:rPr>
        <w:t>email</w:t>
      </w:r>
      <w:r w:rsidR="00AD0FD5">
        <w:rPr>
          <w:rFonts w:ascii="Cambria" w:hAnsi="Cambria"/>
        </w:rPr>
        <w:t>.com</w:t>
      </w:r>
    </w:p>
    <w:p w14:paraId="5502FDDC" w14:textId="2E1D75E6" w:rsidR="00EA195B" w:rsidRDefault="00771D1A" w:rsidP="00503A40">
      <w:pPr>
        <w:tabs>
          <w:tab w:val="left" w:pos="1710"/>
        </w:tabs>
        <w:rPr>
          <w:rFonts w:ascii="Cambria" w:hAnsi="Cambria"/>
        </w:rPr>
      </w:pPr>
      <w:r w:rsidRPr="00512C5E">
        <w:rPr>
          <w:rFonts w:ascii="Cambria" w:hAnsi="Cambria"/>
        </w:rPr>
        <w:t>Office Hours:</w:t>
      </w:r>
      <w:r w:rsidRPr="00512C5E">
        <w:rPr>
          <w:rFonts w:ascii="Cambria" w:hAnsi="Cambria"/>
        </w:rPr>
        <w:tab/>
      </w:r>
      <w:r w:rsidR="006A61B0">
        <w:rPr>
          <w:rFonts w:ascii="Cambria" w:hAnsi="Cambria"/>
        </w:rPr>
        <w:t>Monday-Friday 10:25-</w:t>
      </w:r>
      <w:r w:rsidR="005104A2">
        <w:rPr>
          <w:rFonts w:ascii="Cambria" w:hAnsi="Cambria"/>
        </w:rPr>
        <w:t>1200</w:t>
      </w:r>
    </w:p>
    <w:p w14:paraId="21D5DAFB" w14:textId="2CAC2147" w:rsidR="00EE3B70" w:rsidRDefault="00EA195B" w:rsidP="00EE3B70">
      <w:pPr>
        <w:tabs>
          <w:tab w:val="left" w:pos="1710"/>
        </w:tabs>
        <w:rPr>
          <w:rFonts w:ascii="Cambria" w:hAnsi="Cambria"/>
          <w:i/>
        </w:rPr>
      </w:pPr>
      <w:r>
        <w:rPr>
          <w:rFonts w:ascii="Cambria" w:hAnsi="Cambria"/>
        </w:rPr>
        <w:tab/>
      </w:r>
      <w:proofErr w:type="gramStart"/>
      <w:r w:rsidR="00215A6B">
        <w:rPr>
          <w:rFonts w:ascii="Cambria" w:hAnsi="Cambria"/>
          <w:i/>
        </w:rPr>
        <w:t>O</w:t>
      </w:r>
      <w:r w:rsidR="003331CE">
        <w:rPr>
          <w:rFonts w:ascii="Cambria" w:hAnsi="Cambria"/>
          <w:i/>
        </w:rPr>
        <w:t>ther times by appointment.</w:t>
      </w:r>
      <w:proofErr w:type="gramEnd"/>
      <w:r w:rsidR="003331CE">
        <w:rPr>
          <w:rFonts w:ascii="Cambria" w:hAnsi="Cambria"/>
          <w:i/>
        </w:rPr>
        <w:t xml:space="preserve"> </w:t>
      </w:r>
    </w:p>
    <w:p w14:paraId="523302CA" w14:textId="1CD23F2D" w:rsidR="00FE1A60" w:rsidRDefault="00FE1A60" w:rsidP="00FE1A60">
      <w:pPr>
        <w:rPr>
          <w:rFonts w:ascii="Cambria" w:hAnsi="Cambria"/>
        </w:rPr>
      </w:pPr>
      <w:r>
        <w:rPr>
          <w:rFonts w:ascii="Cambria" w:hAnsi="Cambria"/>
        </w:rPr>
        <w:t xml:space="preserve">Classroom: </w:t>
      </w:r>
      <w:r w:rsidR="005104A2">
        <w:rPr>
          <w:rFonts w:ascii="Cambria" w:hAnsi="Cambria"/>
        </w:rPr>
        <w:t>208, MW</w:t>
      </w:r>
      <w:r w:rsidR="000626DD">
        <w:rPr>
          <w:rFonts w:ascii="Cambria" w:hAnsi="Cambria"/>
        </w:rPr>
        <w:t>F</w:t>
      </w:r>
      <w:r w:rsidR="006A61B0">
        <w:rPr>
          <w:rFonts w:ascii="Cambria" w:hAnsi="Cambria"/>
        </w:rPr>
        <w:t xml:space="preserve"> 2:30-3:50</w:t>
      </w:r>
    </w:p>
    <w:p w14:paraId="0F57E5DA" w14:textId="77777777" w:rsidR="00EE3B70" w:rsidRDefault="00EE3B70" w:rsidP="00EE3B70">
      <w:pPr>
        <w:tabs>
          <w:tab w:val="left" w:pos="1710"/>
        </w:tabs>
        <w:rPr>
          <w:rFonts w:ascii="Cambria" w:hAnsi="Cambria"/>
          <w:i/>
        </w:rPr>
      </w:pPr>
    </w:p>
    <w:p w14:paraId="57ACBC2B" w14:textId="243E9146" w:rsidR="00771D1A" w:rsidRPr="00EE3B70" w:rsidRDefault="00771D1A" w:rsidP="00EE3B70">
      <w:pPr>
        <w:tabs>
          <w:tab w:val="left" w:pos="1710"/>
        </w:tabs>
        <w:rPr>
          <w:rFonts w:ascii="Cambria" w:hAnsi="Cambria"/>
          <w:i/>
        </w:rPr>
      </w:pPr>
      <w:r w:rsidRPr="000F06CC">
        <w:rPr>
          <w:rFonts w:ascii="Cambria" w:hAnsi="Cambria"/>
          <w:smallCaps/>
          <w:sz w:val="36"/>
          <w:szCs w:val="36"/>
          <w:u w:val="single"/>
        </w:rPr>
        <w:t>Course Description</w:t>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p>
    <w:p w14:paraId="62855E9B" w14:textId="0D866461" w:rsidR="00215A6B" w:rsidRPr="00215A6B" w:rsidRDefault="00215A6B" w:rsidP="00CB7C9E">
      <w:pPr>
        <w:rPr>
          <w:rFonts w:asciiTheme="majorHAnsi" w:hAnsiTheme="majorHAnsi"/>
        </w:rPr>
      </w:pPr>
      <w:r w:rsidRPr="00215A6B">
        <w:rPr>
          <w:rFonts w:asciiTheme="majorHAnsi" w:hAnsiTheme="majorHAnsi"/>
          <w:color w:val="000000"/>
        </w:rPr>
        <w:t xml:space="preserve">ENGL 101 focuses strongly on the writing process, especially revision, emphasizing specific writing skills and principles which readily apply </w:t>
      </w:r>
      <w:r w:rsidR="00D221AB">
        <w:rPr>
          <w:rFonts w:asciiTheme="majorHAnsi" w:hAnsiTheme="majorHAnsi"/>
          <w:color w:val="000000"/>
        </w:rPr>
        <w:t>to most writing tasks. You will</w:t>
      </w:r>
      <w:r w:rsidRPr="00215A6B">
        <w:rPr>
          <w:rFonts w:asciiTheme="majorHAnsi" w:hAnsiTheme="majorHAnsi"/>
          <w:color w:val="000000"/>
        </w:rPr>
        <w:t xml:space="preserve"> write persuasive essays organized according to prescribed modes</w:t>
      </w:r>
      <w:r w:rsidR="006C07D5">
        <w:rPr>
          <w:rFonts w:asciiTheme="majorHAnsi" w:hAnsiTheme="majorHAnsi"/>
          <w:color w:val="000000"/>
        </w:rPr>
        <w:t>, both independently of and in response to readings given in class</w:t>
      </w:r>
      <w:r w:rsidRPr="00215A6B">
        <w:rPr>
          <w:rFonts w:asciiTheme="majorHAnsi" w:hAnsiTheme="majorHAnsi"/>
          <w:color w:val="000000"/>
        </w:rPr>
        <w:t>. This course does not count toward an English major or minor.</w:t>
      </w:r>
    </w:p>
    <w:p w14:paraId="6E80891E" w14:textId="77777777" w:rsidR="00CB7C9E" w:rsidRDefault="00CB7C9E" w:rsidP="00CB7C9E">
      <w:pPr>
        <w:rPr>
          <w:rFonts w:ascii="Cambria" w:hAnsi="Cambria"/>
        </w:rPr>
      </w:pPr>
    </w:p>
    <w:p w14:paraId="54192800" w14:textId="265D3FCB" w:rsidR="00CB7C9E" w:rsidRDefault="00CB7C9E" w:rsidP="00CB7C9E">
      <w:pPr>
        <w:rPr>
          <w:rFonts w:ascii="Cambria" w:hAnsi="Cambria"/>
        </w:rPr>
      </w:pPr>
      <w:r>
        <w:rPr>
          <w:rFonts w:asciiTheme="majorHAnsi" w:hAnsiTheme="majorHAnsi"/>
        </w:rPr>
        <w:t xml:space="preserve">The </w:t>
      </w:r>
      <w:r>
        <w:rPr>
          <w:rFonts w:asciiTheme="majorHAnsi" w:hAnsiTheme="majorHAnsi"/>
          <w:b/>
        </w:rPr>
        <w:t>prerequisites</w:t>
      </w:r>
      <w:r>
        <w:rPr>
          <w:rFonts w:asciiTheme="majorHAnsi" w:hAnsiTheme="majorHAnsi"/>
        </w:rPr>
        <w:t xml:space="preserve"> for this course are</w:t>
      </w:r>
      <w:r w:rsidR="007D55B8">
        <w:rPr>
          <w:rFonts w:asciiTheme="majorHAnsi" w:hAnsiTheme="majorHAnsi"/>
        </w:rPr>
        <w:t xml:space="preserve"> a</w:t>
      </w:r>
      <w:r>
        <w:rPr>
          <w:rFonts w:asciiTheme="majorHAnsi" w:hAnsiTheme="majorHAnsi"/>
        </w:rPr>
        <w:t xml:space="preserve"> minimum </w:t>
      </w:r>
      <w:r w:rsidR="007D55B8">
        <w:rPr>
          <w:rFonts w:asciiTheme="majorHAnsi" w:hAnsiTheme="majorHAnsi"/>
        </w:rPr>
        <w:t>score of</w:t>
      </w:r>
      <w:r>
        <w:rPr>
          <w:rFonts w:asciiTheme="majorHAnsi" w:hAnsiTheme="majorHAnsi"/>
        </w:rPr>
        <w:t xml:space="preserve"> 18 on the </w:t>
      </w:r>
      <w:r w:rsidR="00CB1B0A">
        <w:rPr>
          <w:rFonts w:ascii="Cambria" w:hAnsi="Cambria"/>
        </w:rPr>
        <w:t>ACT, or 43</w:t>
      </w:r>
      <w:r>
        <w:rPr>
          <w:rFonts w:ascii="Cambria" w:hAnsi="Cambria"/>
        </w:rPr>
        <w:t xml:space="preserve">0 on the </w:t>
      </w:r>
      <w:r w:rsidRPr="0028613C">
        <w:rPr>
          <w:rFonts w:ascii="Cambria" w:hAnsi="Cambria"/>
        </w:rPr>
        <w:t>SAT</w:t>
      </w:r>
      <w:r w:rsidR="00CB1B0A">
        <w:rPr>
          <w:rFonts w:ascii="Cambria" w:hAnsi="Cambria"/>
        </w:rPr>
        <w:t xml:space="preserve"> Writing</w:t>
      </w:r>
      <w:r>
        <w:rPr>
          <w:rFonts w:ascii="Cambria" w:hAnsi="Cambria"/>
        </w:rPr>
        <w:t>, or 550 on the TOEFL.</w:t>
      </w:r>
      <w:r w:rsidRPr="0028613C">
        <w:rPr>
          <w:rFonts w:ascii="Cambria" w:hAnsi="Cambria"/>
        </w:rPr>
        <w:t xml:space="preserve"> </w:t>
      </w:r>
    </w:p>
    <w:p w14:paraId="64207B9D" w14:textId="77777777" w:rsidR="00CB7C9E" w:rsidRDefault="00CB7C9E" w:rsidP="00CB7C9E">
      <w:pPr>
        <w:rPr>
          <w:rFonts w:ascii="Cambria" w:hAnsi="Cambria"/>
        </w:rPr>
      </w:pPr>
    </w:p>
    <w:p w14:paraId="39226FCB" w14:textId="77777777" w:rsidR="00681000" w:rsidRDefault="00681000" w:rsidP="00681000">
      <w:pPr>
        <w:contextualSpacing/>
        <w:rPr>
          <w:rFonts w:asciiTheme="majorHAnsi" w:hAnsiTheme="majorHAnsi"/>
        </w:rPr>
      </w:pPr>
    </w:p>
    <w:p w14:paraId="734FF0E4" w14:textId="0995483A" w:rsidR="00681000" w:rsidRPr="00EE3B70" w:rsidRDefault="00D221AB" w:rsidP="00681000">
      <w:pPr>
        <w:tabs>
          <w:tab w:val="left" w:pos="1710"/>
        </w:tabs>
        <w:rPr>
          <w:rFonts w:ascii="Cambria" w:hAnsi="Cambria"/>
          <w:i/>
        </w:rPr>
      </w:pPr>
      <w:r>
        <w:rPr>
          <w:rFonts w:ascii="Cambria" w:hAnsi="Cambria"/>
          <w:smallCaps/>
          <w:sz w:val="36"/>
          <w:szCs w:val="36"/>
          <w:u w:val="single"/>
        </w:rPr>
        <w:t>Course Objectives</w:t>
      </w:r>
      <w:r w:rsidR="00681000" w:rsidRPr="000F06CC">
        <w:rPr>
          <w:rFonts w:ascii="Cambria" w:hAnsi="Cambria"/>
          <w:smallCaps/>
          <w:sz w:val="36"/>
          <w:szCs w:val="36"/>
          <w:u w:val="single"/>
        </w:rPr>
        <w:tab/>
      </w:r>
      <w:r w:rsidR="00681000" w:rsidRPr="000F06CC">
        <w:rPr>
          <w:rFonts w:ascii="Cambria" w:hAnsi="Cambria"/>
          <w:smallCaps/>
          <w:sz w:val="36"/>
          <w:szCs w:val="36"/>
          <w:u w:val="single"/>
        </w:rPr>
        <w:tab/>
      </w:r>
      <w:r w:rsidR="00681000" w:rsidRPr="000F06CC">
        <w:rPr>
          <w:rFonts w:ascii="Cambria" w:hAnsi="Cambria"/>
          <w:smallCaps/>
          <w:sz w:val="36"/>
          <w:szCs w:val="36"/>
          <w:u w:val="single"/>
        </w:rPr>
        <w:tab/>
      </w:r>
      <w:r w:rsidR="00681000" w:rsidRPr="000F06CC">
        <w:rPr>
          <w:rFonts w:ascii="Cambria" w:hAnsi="Cambria"/>
          <w:smallCaps/>
          <w:sz w:val="36"/>
          <w:szCs w:val="36"/>
          <w:u w:val="single"/>
        </w:rPr>
        <w:tab/>
      </w:r>
      <w:r w:rsidR="00681000" w:rsidRPr="000F06CC">
        <w:rPr>
          <w:rFonts w:ascii="Cambria" w:hAnsi="Cambria"/>
          <w:smallCaps/>
          <w:sz w:val="36"/>
          <w:szCs w:val="36"/>
          <w:u w:val="single"/>
        </w:rPr>
        <w:tab/>
      </w:r>
      <w:r w:rsidR="00681000" w:rsidRPr="000F06CC">
        <w:rPr>
          <w:rFonts w:ascii="Cambria" w:hAnsi="Cambria"/>
          <w:smallCaps/>
          <w:sz w:val="36"/>
          <w:szCs w:val="36"/>
          <w:u w:val="single"/>
        </w:rPr>
        <w:tab/>
      </w:r>
      <w:r w:rsidR="00681000" w:rsidRPr="000F06CC">
        <w:rPr>
          <w:rFonts w:ascii="Cambria" w:hAnsi="Cambria"/>
          <w:smallCaps/>
          <w:sz w:val="36"/>
          <w:szCs w:val="36"/>
          <w:u w:val="single"/>
        </w:rPr>
        <w:tab/>
      </w:r>
      <w:r w:rsidR="00681000" w:rsidRPr="000F06CC">
        <w:rPr>
          <w:rFonts w:ascii="Cambria" w:hAnsi="Cambria"/>
          <w:smallCaps/>
          <w:sz w:val="36"/>
          <w:szCs w:val="36"/>
          <w:u w:val="single"/>
        </w:rPr>
        <w:tab/>
      </w:r>
      <w:r w:rsidR="00681000" w:rsidRPr="000F06CC">
        <w:rPr>
          <w:rFonts w:ascii="Cambria" w:hAnsi="Cambria"/>
          <w:smallCaps/>
          <w:sz w:val="36"/>
          <w:szCs w:val="36"/>
          <w:u w:val="single"/>
        </w:rPr>
        <w:tab/>
      </w:r>
    </w:p>
    <w:p w14:paraId="6D29AFF3" w14:textId="77777777" w:rsidR="00681000" w:rsidRDefault="00681000" w:rsidP="00681000">
      <w:pPr>
        <w:contextualSpacing/>
        <w:rPr>
          <w:rFonts w:asciiTheme="majorHAnsi" w:hAnsiTheme="majorHAnsi"/>
        </w:rPr>
      </w:pPr>
    </w:p>
    <w:p w14:paraId="18DBFE64" w14:textId="77777777" w:rsidR="00681000" w:rsidRPr="00681000" w:rsidRDefault="00681000" w:rsidP="00681000">
      <w:pPr>
        <w:contextualSpacing/>
        <w:rPr>
          <w:rFonts w:asciiTheme="majorHAnsi" w:hAnsiTheme="majorHAnsi"/>
        </w:rPr>
      </w:pPr>
      <w:r w:rsidRPr="00681000">
        <w:rPr>
          <w:rFonts w:asciiTheme="majorHAnsi" w:hAnsiTheme="majorHAnsi"/>
        </w:rPr>
        <w:t>1. Analyze relationships between ideas through rhetorical strategies such as</w:t>
      </w:r>
    </w:p>
    <w:p w14:paraId="03DBD5D6" w14:textId="77777777" w:rsidR="00681000" w:rsidRPr="00681000" w:rsidRDefault="00681000" w:rsidP="00681000">
      <w:pPr>
        <w:contextualSpacing/>
        <w:rPr>
          <w:rFonts w:asciiTheme="majorHAnsi" w:hAnsiTheme="majorHAnsi"/>
        </w:rPr>
      </w:pPr>
      <w:proofErr w:type="gramStart"/>
      <w:r w:rsidRPr="00681000">
        <w:rPr>
          <w:rFonts w:asciiTheme="majorHAnsi" w:hAnsiTheme="majorHAnsi"/>
        </w:rPr>
        <w:t>comparison</w:t>
      </w:r>
      <w:proofErr w:type="gramEnd"/>
      <w:r w:rsidRPr="00681000">
        <w:rPr>
          <w:rFonts w:asciiTheme="majorHAnsi" w:hAnsiTheme="majorHAnsi"/>
        </w:rPr>
        <w:t>, contrast, causal analysis, argumentation, etc.</w:t>
      </w:r>
    </w:p>
    <w:p w14:paraId="3E74BAB2" w14:textId="141F5CE5" w:rsidR="00681000" w:rsidRPr="00681000" w:rsidRDefault="00681000" w:rsidP="00681000">
      <w:pPr>
        <w:contextualSpacing/>
        <w:rPr>
          <w:rFonts w:asciiTheme="majorHAnsi" w:hAnsiTheme="majorHAnsi"/>
        </w:rPr>
      </w:pPr>
      <w:r w:rsidRPr="00681000">
        <w:rPr>
          <w:rFonts w:asciiTheme="majorHAnsi" w:hAnsiTheme="majorHAnsi"/>
        </w:rPr>
        <w:t>2. Critically read</w:t>
      </w:r>
      <w:r w:rsidR="006C07D5">
        <w:rPr>
          <w:rFonts w:asciiTheme="majorHAnsi" w:hAnsiTheme="majorHAnsi"/>
        </w:rPr>
        <w:t xml:space="preserve"> for understanding</w:t>
      </w:r>
      <w:r w:rsidRPr="00681000">
        <w:rPr>
          <w:rFonts w:asciiTheme="majorHAnsi" w:hAnsiTheme="majorHAnsi"/>
        </w:rPr>
        <w:t xml:space="preserve"> and annotate a variety of types of sources, including non-fiction</w:t>
      </w:r>
      <w:r w:rsidR="00D221AB">
        <w:rPr>
          <w:rFonts w:asciiTheme="majorHAnsi" w:hAnsiTheme="majorHAnsi"/>
        </w:rPr>
        <w:t xml:space="preserve"> </w:t>
      </w:r>
      <w:r w:rsidRPr="00681000">
        <w:rPr>
          <w:rFonts w:asciiTheme="majorHAnsi" w:hAnsiTheme="majorHAnsi"/>
        </w:rPr>
        <w:t>material.</w:t>
      </w:r>
    </w:p>
    <w:p w14:paraId="513B76D9" w14:textId="77777777" w:rsidR="00681000" w:rsidRPr="00681000" w:rsidRDefault="00681000" w:rsidP="00681000">
      <w:pPr>
        <w:contextualSpacing/>
        <w:rPr>
          <w:rFonts w:asciiTheme="majorHAnsi" w:hAnsiTheme="majorHAnsi"/>
        </w:rPr>
      </w:pPr>
      <w:r w:rsidRPr="00681000">
        <w:rPr>
          <w:rFonts w:asciiTheme="majorHAnsi" w:hAnsiTheme="majorHAnsi"/>
        </w:rPr>
        <w:t>3. Read and compose in several genres to experience how genre conventions</w:t>
      </w:r>
    </w:p>
    <w:p w14:paraId="6F7197FF" w14:textId="77777777" w:rsidR="00681000" w:rsidRPr="00681000" w:rsidRDefault="00681000" w:rsidP="00681000">
      <w:pPr>
        <w:contextualSpacing/>
        <w:rPr>
          <w:rFonts w:asciiTheme="majorHAnsi" w:hAnsiTheme="majorHAnsi"/>
        </w:rPr>
      </w:pPr>
      <w:proofErr w:type="gramStart"/>
      <w:r w:rsidRPr="00681000">
        <w:rPr>
          <w:rFonts w:asciiTheme="majorHAnsi" w:hAnsiTheme="majorHAnsi"/>
        </w:rPr>
        <w:t>shape</w:t>
      </w:r>
      <w:proofErr w:type="gramEnd"/>
      <w:r w:rsidRPr="00681000">
        <w:rPr>
          <w:rFonts w:asciiTheme="majorHAnsi" w:hAnsiTheme="majorHAnsi"/>
        </w:rPr>
        <w:t xml:space="preserve"> and are shaped by readers’ and writers’ practices and purposes.</w:t>
      </w:r>
    </w:p>
    <w:p w14:paraId="1BD53E19" w14:textId="77777777" w:rsidR="00681000" w:rsidRPr="00681000" w:rsidRDefault="00681000" w:rsidP="00681000">
      <w:pPr>
        <w:contextualSpacing/>
        <w:rPr>
          <w:rFonts w:asciiTheme="majorHAnsi" w:hAnsiTheme="majorHAnsi"/>
        </w:rPr>
      </w:pPr>
      <w:r w:rsidRPr="00681000">
        <w:rPr>
          <w:rFonts w:asciiTheme="majorHAnsi" w:hAnsiTheme="majorHAnsi"/>
        </w:rPr>
        <w:t>4. Shape writing according to the targeted audience and rhetorical purpose.</w:t>
      </w:r>
    </w:p>
    <w:p w14:paraId="6D4F4B34" w14:textId="77777777" w:rsidR="00681000" w:rsidRPr="00681000" w:rsidRDefault="00681000" w:rsidP="00681000">
      <w:pPr>
        <w:contextualSpacing/>
        <w:rPr>
          <w:rFonts w:asciiTheme="majorHAnsi" w:hAnsiTheme="majorHAnsi"/>
        </w:rPr>
      </w:pPr>
      <w:r w:rsidRPr="00681000">
        <w:rPr>
          <w:rFonts w:asciiTheme="majorHAnsi" w:hAnsiTheme="majorHAnsi"/>
        </w:rPr>
        <w:t>5. Use multiple composing strategies to conceptualize, develop, and finalize writing</w:t>
      </w:r>
    </w:p>
    <w:p w14:paraId="5883E1EF" w14:textId="77777777" w:rsidR="00681000" w:rsidRPr="00681000" w:rsidRDefault="00681000" w:rsidP="00681000">
      <w:pPr>
        <w:contextualSpacing/>
        <w:rPr>
          <w:rFonts w:asciiTheme="majorHAnsi" w:hAnsiTheme="majorHAnsi"/>
        </w:rPr>
      </w:pPr>
      <w:proofErr w:type="gramStart"/>
      <w:r w:rsidRPr="00681000">
        <w:rPr>
          <w:rFonts w:asciiTheme="majorHAnsi" w:hAnsiTheme="majorHAnsi"/>
        </w:rPr>
        <w:t>projects</w:t>
      </w:r>
      <w:proofErr w:type="gramEnd"/>
      <w:r w:rsidRPr="00681000">
        <w:rPr>
          <w:rFonts w:asciiTheme="majorHAnsi" w:hAnsiTheme="majorHAnsi"/>
        </w:rPr>
        <w:t xml:space="preserve"> through prewriting, drafting, revising, and editing.</w:t>
      </w:r>
    </w:p>
    <w:p w14:paraId="70BB964C" w14:textId="77777777" w:rsidR="00681000" w:rsidRPr="00681000" w:rsidRDefault="00681000" w:rsidP="00681000">
      <w:pPr>
        <w:contextualSpacing/>
        <w:rPr>
          <w:rFonts w:asciiTheme="majorHAnsi" w:hAnsiTheme="majorHAnsi"/>
        </w:rPr>
      </w:pPr>
      <w:r w:rsidRPr="00681000">
        <w:rPr>
          <w:rFonts w:asciiTheme="majorHAnsi" w:hAnsiTheme="majorHAnsi"/>
        </w:rPr>
        <w:t>6. Write unified, thesis-driven essays.</w:t>
      </w:r>
    </w:p>
    <w:p w14:paraId="7C11621F" w14:textId="77777777" w:rsidR="00681000" w:rsidRPr="00681000" w:rsidRDefault="00681000" w:rsidP="00681000">
      <w:pPr>
        <w:contextualSpacing/>
        <w:rPr>
          <w:rFonts w:asciiTheme="majorHAnsi" w:hAnsiTheme="majorHAnsi"/>
        </w:rPr>
      </w:pPr>
      <w:r w:rsidRPr="00681000">
        <w:rPr>
          <w:rFonts w:asciiTheme="majorHAnsi" w:hAnsiTheme="majorHAnsi"/>
        </w:rPr>
        <w:t>7. Support main points and sub-points with sufficient evidence from appropriate</w:t>
      </w:r>
    </w:p>
    <w:p w14:paraId="6962084B" w14:textId="77777777" w:rsidR="00681000" w:rsidRPr="00681000" w:rsidRDefault="00681000" w:rsidP="00681000">
      <w:pPr>
        <w:contextualSpacing/>
        <w:rPr>
          <w:rFonts w:asciiTheme="majorHAnsi" w:hAnsiTheme="majorHAnsi"/>
        </w:rPr>
      </w:pPr>
      <w:proofErr w:type="gramStart"/>
      <w:r w:rsidRPr="00681000">
        <w:rPr>
          <w:rFonts w:asciiTheme="majorHAnsi" w:hAnsiTheme="majorHAnsi"/>
        </w:rPr>
        <w:t>sources</w:t>
      </w:r>
      <w:proofErr w:type="gramEnd"/>
      <w:r w:rsidRPr="00681000">
        <w:rPr>
          <w:rFonts w:asciiTheme="majorHAnsi" w:hAnsiTheme="majorHAnsi"/>
        </w:rPr>
        <w:t>.</w:t>
      </w:r>
    </w:p>
    <w:p w14:paraId="1D70D147" w14:textId="77777777" w:rsidR="00681000" w:rsidRPr="00681000" w:rsidRDefault="00681000" w:rsidP="00681000">
      <w:pPr>
        <w:contextualSpacing/>
        <w:rPr>
          <w:rFonts w:asciiTheme="majorHAnsi" w:hAnsiTheme="majorHAnsi"/>
        </w:rPr>
      </w:pPr>
      <w:r w:rsidRPr="00681000">
        <w:rPr>
          <w:rFonts w:asciiTheme="majorHAnsi" w:hAnsiTheme="majorHAnsi"/>
        </w:rPr>
        <w:t>8. Organize writing logically, using effective essay structure and transitions.</w:t>
      </w:r>
    </w:p>
    <w:p w14:paraId="418D8F08" w14:textId="77777777" w:rsidR="00681000" w:rsidRPr="00681000" w:rsidRDefault="00681000" w:rsidP="00681000">
      <w:pPr>
        <w:contextualSpacing/>
        <w:rPr>
          <w:rFonts w:asciiTheme="majorHAnsi" w:hAnsiTheme="majorHAnsi"/>
        </w:rPr>
      </w:pPr>
      <w:r w:rsidRPr="00681000">
        <w:rPr>
          <w:rFonts w:asciiTheme="majorHAnsi" w:hAnsiTheme="majorHAnsi"/>
        </w:rPr>
        <w:t>9. Develop college-level academic writing style.</w:t>
      </w:r>
    </w:p>
    <w:p w14:paraId="2E79AE71" w14:textId="77777777" w:rsidR="00681000" w:rsidRPr="00681000" w:rsidRDefault="00681000" w:rsidP="00681000">
      <w:pPr>
        <w:contextualSpacing/>
        <w:rPr>
          <w:rFonts w:asciiTheme="majorHAnsi" w:hAnsiTheme="majorHAnsi"/>
        </w:rPr>
      </w:pPr>
      <w:r w:rsidRPr="00681000">
        <w:rPr>
          <w:rFonts w:asciiTheme="majorHAnsi" w:hAnsiTheme="majorHAnsi"/>
        </w:rPr>
        <w:t>10. Edit papers to eliminate individualized errors in mechanics.</w:t>
      </w:r>
    </w:p>
    <w:p w14:paraId="052088F8" w14:textId="77777777" w:rsidR="00681000" w:rsidRPr="00681000" w:rsidRDefault="00681000" w:rsidP="00681000">
      <w:pPr>
        <w:contextualSpacing/>
        <w:rPr>
          <w:rFonts w:asciiTheme="majorHAnsi" w:hAnsiTheme="majorHAnsi"/>
        </w:rPr>
      </w:pPr>
      <w:r w:rsidRPr="00681000">
        <w:rPr>
          <w:rFonts w:asciiTheme="majorHAnsi" w:hAnsiTheme="majorHAnsi"/>
        </w:rPr>
        <w:t>11. Give and apply constructive feedback through peer review with classmates.</w:t>
      </w:r>
    </w:p>
    <w:p w14:paraId="4D331A4A" w14:textId="6811ABEA" w:rsidR="00CB7C9E" w:rsidRDefault="00681000" w:rsidP="00681000">
      <w:pPr>
        <w:contextualSpacing/>
        <w:rPr>
          <w:rFonts w:asciiTheme="majorHAnsi" w:hAnsiTheme="majorHAnsi"/>
        </w:rPr>
      </w:pPr>
      <w:r w:rsidRPr="00681000">
        <w:rPr>
          <w:rFonts w:asciiTheme="majorHAnsi" w:hAnsiTheme="majorHAnsi"/>
        </w:rPr>
        <w:t>12. Learn from composing practices through personal reflection.</w:t>
      </w:r>
      <w:r w:rsidR="00CB7C9E" w:rsidRPr="00CB7C9E">
        <w:rPr>
          <w:rFonts w:asciiTheme="majorHAnsi" w:hAnsiTheme="majorHAnsi"/>
        </w:rPr>
        <w:t xml:space="preserve"> </w:t>
      </w:r>
    </w:p>
    <w:p w14:paraId="3DF06B91" w14:textId="4B5B6547" w:rsidR="006C07D5" w:rsidRDefault="006C07D5" w:rsidP="00681000">
      <w:pPr>
        <w:contextualSpacing/>
        <w:rPr>
          <w:rFonts w:asciiTheme="majorHAnsi" w:hAnsiTheme="majorHAnsi"/>
        </w:rPr>
      </w:pPr>
      <w:r>
        <w:rPr>
          <w:rFonts w:asciiTheme="majorHAnsi" w:hAnsiTheme="majorHAnsi"/>
        </w:rPr>
        <w:t>13. Closely read and respond to a diverse range of texts.</w:t>
      </w:r>
    </w:p>
    <w:p w14:paraId="3C846412" w14:textId="77777777" w:rsidR="00CB7C9E" w:rsidRPr="00CB7C9E" w:rsidRDefault="00CB7C9E" w:rsidP="00CB7C9E">
      <w:pPr>
        <w:rPr>
          <w:rFonts w:ascii="Cambria" w:hAnsi="Cambria"/>
        </w:rPr>
      </w:pPr>
    </w:p>
    <w:p w14:paraId="4C78D7B7" w14:textId="77777777" w:rsidR="00681000" w:rsidRDefault="00681000" w:rsidP="00E048C5">
      <w:pPr>
        <w:contextualSpacing/>
        <w:rPr>
          <w:rFonts w:ascii="Cambria" w:hAnsi="Cambria"/>
          <w:smallCaps/>
        </w:rPr>
      </w:pPr>
    </w:p>
    <w:p w14:paraId="0C493933" w14:textId="77777777" w:rsidR="006C07D5" w:rsidRDefault="006C07D5" w:rsidP="00E048C5">
      <w:pPr>
        <w:contextualSpacing/>
        <w:rPr>
          <w:rFonts w:ascii="Cambria" w:hAnsi="Cambria"/>
          <w:smallCaps/>
          <w:sz w:val="36"/>
          <w:szCs w:val="36"/>
          <w:u w:val="single"/>
        </w:rPr>
      </w:pPr>
    </w:p>
    <w:p w14:paraId="08731ED1" w14:textId="77777777" w:rsidR="004D7F1E" w:rsidRDefault="004D7F1E" w:rsidP="00E048C5">
      <w:pPr>
        <w:contextualSpacing/>
        <w:rPr>
          <w:rFonts w:ascii="Cambria" w:hAnsi="Cambria"/>
          <w:smallCaps/>
          <w:sz w:val="36"/>
          <w:szCs w:val="36"/>
          <w:u w:val="single"/>
        </w:rPr>
      </w:pPr>
    </w:p>
    <w:p w14:paraId="1CA3172A" w14:textId="62C8CD4C" w:rsidR="00771D1A" w:rsidRPr="000F06CC" w:rsidRDefault="00EE3B70" w:rsidP="00E048C5">
      <w:pPr>
        <w:contextualSpacing/>
        <w:rPr>
          <w:rFonts w:ascii="Cambria" w:hAnsi="Cambria"/>
          <w:smallCaps/>
          <w:sz w:val="36"/>
          <w:szCs w:val="36"/>
          <w:u w:val="single"/>
        </w:rPr>
      </w:pPr>
      <w:r>
        <w:rPr>
          <w:rFonts w:ascii="Cambria" w:hAnsi="Cambria"/>
          <w:smallCaps/>
          <w:sz w:val="36"/>
          <w:szCs w:val="36"/>
          <w:u w:val="single"/>
        </w:rPr>
        <w:lastRenderedPageBreak/>
        <w:t>Required Text_</w:t>
      </w:r>
      <w:r w:rsidR="00503A40">
        <w:rPr>
          <w:rFonts w:ascii="Cambria" w:hAnsi="Cambria"/>
          <w:smallCaps/>
          <w:sz w:val="36"/>
          <w:szCs w:val="36"/>
          <w:u w:val="single"/>
        </w:rPr>
        <w:t>____________________________________________________</w:t>
      </w:r>
      <w:r w:rsidR="00771D1A" w:rsidRPr="000F06CC">
        <w:rPr>
          <w:rFonts w:ascii="Cambria" w:hAnsi="Cambria"/>
          <w:smallCaps/>
          <w:sz w:val="36"/>
          <w:szCs w:val="36"/>
          <w:u w:val="single"/>
        </w:rPr>
        <w:t xml:space="preserve"> </w:t>
      </w:r>
    </w:p>
    <w:p w14:paraId="6472AC31" w14:textId="61D8419B" w:rsidR="00F44952" w:rsidRPr="00EE3B70" w:rsidRDefault="00F44952" w:rsidP="00F44952">
      <w:pPr>
        <w:pStyle w:val="ListParagraph"/>
        <w:numPr>
          <w:ilvl w:val="0"/>
          <w:numId w:val="5"/>
        </w:numPr>
        <w:rPr>
          <w:rFonts w:ascii="Cambria" w:hAnsi="Cambria"/>
        </w:rPr>
      </w:pPr>
      <w:r w:rsidRPr="00EE3B70">
        <w:rPr>
          <w:rFonts w:ascii="Cambria" w:hAnsi="Cambria"/>
        </w:rPr>
        <w:t>Lunsford, And</w:t>
      </w:r>
      <w:r w:rsidR="005104A2">
        <w:rPr>
          <w:rFonts w:ascii="Cambria" w:hAnsi="Cambria"/>
        </w:rPr>
        <w:t>r</w:t>
      </w:r>
      <w:r w:rsidRPr="00EE3B70">
        <w:rPr>
          <w:rFonts w:ascii="Cambria" w:hAnsi="Cambria"/>
        </w:rPr>
        <w:t xml:space="preserve">ea A. </w:t>
      </w:r>
      <w:r w:rsidRPr="00EE3B70">
        <w:rPr>
          <w:rFonts w:ascii="Cambria" w:hAnsi="Cambria"/>
          <w:i/>
        </w:rPr>
        <w:t>The Everyday Writer</w:t>
      </w:r>
      <w:r w:rsidR="00F763B2" w:rsidRPr="00EE3B70">
        <w:rPr>
          <w:rFonts w:ascii="Cambria" w:hAnsi="Cambria"/>
        </w:rPr>
        <w:t xml:space="preserve"> </w:t>
      </w:r>
      <w:r w:rsidR="00F763B2" w:rsidRPr="00EE3B70">
        <w:rPr>
          <w:rFonts w:ascii="Cambria" w:hAnsi="Cambria"/>
          <w:i/>
        </w:rPr>
        <w:t>with E</w:t>
      </w:r>
      <w:r w:rsidRPr="00EE3B70">
        <w:rPr>
          <w:rFonts w:ascii="Cambria" w:hAnsi="Cambria"/>
          <w:i/>
        </w:rPr>
        <w:t>xercises</w:t>
      </w:r>
      <w:r w:rsidR="00F763B2" w:rsidRPr="00EE3B70">
        <w:rPr>
          <w:rFonts w:ascii="Cambria" w:hAnsi="Cambria"/>
        </w:rPr>
        <w:t xml:space="preserve">. </w:t>
      </w:r>
      <w:r w:rsidR="005104A2">
        <w:rPr>
          <w:rFonts w:ascii="Cambria" w:hAnsi="Cambria"/>
        </w:rPr>
        <w:t>6</w:t>
      </w:r>
      <w:r w:rsidR="00F763B2" w:rsidRPr="00EE3B70">
        <w:rPr>
          <w:rFonts w:ascii="Cambria" w:hAnsi="Cambria"/>
          <w:vertAlign w:val="superscript"/>
        </w:rPr>
        <w:t>th</w:t>
      </w:r>
      <w:r w:rsidR="00F763B2" w:rsidRPr="00EE3B70">
        <w:rPr>
          <w:rFonts w:ascii="Cambria" w:hAnsi="Cambria"/>
        </w:rPr>
        <w:t xml:space="preserve"> ed. Boston: Bedford</w:t>
      </w:r>
      <w:r w:rsidR="005104A2">
        <w:rPr>
          <w:rFonts w:ascii="Cambria" w:hAnsi="Cambria"/>
        </w:rPr>
        <w:t>, 2016</w:t>
      </w:r>
      <w:r w:rsidRPr="00EE3B70">
        <w:rPr>
          <w:rFonts w:ascii="Cambria" w:hAnsi="Cambria"/>
        </w:rPr>
        <w:t xml:space="preserve">. </w:t>
      </w:r>
    </w:p>
    <w:p w14:paraId="4659EA97" w14:textId="77777777" w:rsidR="002F1DEF" w:rsidRDefault="00771D1A" w:rsidP="0028613C">
      <w:pPr>
        <w:rPr>
          <w:rFonts w:ascii="Cambria" w:hAnsi="Cambria"/>
        </w:rPr>
      </w:pPr>
      <w:r w:rsidRPr="00503A40">
        <w:rPr>
          <w:rFonts w:ascii="Cambria" w:hAnsi="Cambria"/>
        </w:rPr>
        <w:tab/>
      </w:r>
    </w:p>
    <w:p w14:paraId="02897F19" w14:textId="77777777" w:rsidR="00503A40" w:rsidRPr="002F1DEF" w:rsidRDefault="00503A40" w:rsidP="0028613C">
      <w:pPr>
        <w:rPr>
          <w:rFonts w:ascii="Cambria" w:hAnsi="Cambria"/>
        </w:rPr>
      </w:pPr>
      <w:r w:rsidRPr="00503A40">
        <w:rPr>
          <w:rFonts w:ascii="Cambria" w:hAnsi="Cambria"/>
          <w:smallCaps/>
          <w:sz w:val="36"/>
          <w:szCs w:val="36"/>
          <w:u w:val="single"/>
        </w:rPr>
        <w:t>Materials</w:t>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Pr>
          <w:rFonts w:ascii="Cambria" w:hAnsi="Cambria"/>
          <w:smallCaps/>
          <w:sz w:val="36"/>
          <w:szCs w:val="36"/>
          <w:u w:val="single"/>
        </w:rPr>
        <w:t>________________</w:t>
      </w:r>
    </w:p>
    <w:p w14:paraId="6FDD8632" w14:textId="6388882D" w:rsidR="00503A40" w:rsidRPr="00F44952" w:rsidRDefault="00503A40" w:rsidP="00503A40">
      <w:pPr>
        <w:pStyle w:val="ListParagraph"/>
        <w:numPr>
          <w:ilvl w:val="0"/>
          <w:numId w:val="12"/>
        </w:numPr>
        <w:spacing w:after="200"/>
        <w:rPr>
          <w:rFonts w:asciiTheme="majorHAnsi" w:hAnsiTheme="majorHAnsi"/>
          <w:b/>
        </w:rPr>
      </w:pPr>
      <w:r w:rsidRPr="00F44952">
        <w:rPr>
          <w:rFonts w:asciiTheme="majorHAnsi" w:hAnsiTheme="majorHAnsi"/>
        </w:rPr>
        <w:t xml:space="preserve">Composition folder </w:t>
      </w:r>
    </w:p>
    <w:p w14:paraId="20721B23" w14:textId="58F54459" w:rsidR="00503A40" w:rsidRPr="00503A40" w:rsidRDefault="00503A40" w:rsidP="00503A40">
      <w:pPr>
        <w:pStyle w:val="ListParagraph"/>
        <w:numPr>
          <w:ilvl w:val="0"/>
          <w:numId w:val="12"/>
        </w:numPr>
        <w:spacing w:after="200"/>
        <w:rPr>
          <w:rFonts w:asciiTheme="majorHAnsi" w:hAnsiTheme="majorHAnsi"/>
        </w:rPr>
      </w:pPr>
      <w:r w:rsidRPr="00503A40">
        <w:rPr>
          <w:rFonts w:asciiTheme="majorHAnsi" w:hAnsiTheme="majorHAnsi"/>
        </w:rPr>
        <w:t>College-ruled, straight-edged notebook paper</w:t>
      </w:r>
      <w:r w:rsidR="00883D27">
        <w:rPr>
          <w:rFonts w:asciiTheme="majorHAnsi" w:hAnsiTheme="majorHAnsi"/>
        </w:rPr>
        <w:t xml:space="preserve"> (</w:t>
      </w:r>
      <w:r w:rsidR="00DC3E33">
        <w:rPr>
          <w:rFonts w:asciiTheme="majorHAnsi" w:hAnsiTheme="majorHAnsi"/>
        </w:rPr>
        <w:t xml:space="preserve">please </w:t>
      </w:r>
      <w:r w:rsidR="00883D27">
        <w:rPr>
          <w:rFonts w:asciiTheme="majorHAnsi" w:hAnsiTheme="majorHAnsi"/>
        </w:rPr>
        <w:t>avo</w:t>
      </w:r>
      <w:r w:rsidR="00DC3E33">
        <w:rPr>
          <w:rFonts w:asciiTheme="majorHAnsi" w:hAnsiTheme="majorHAnsi"/>
        </w:rPr>
        <w:t>id spiral notebook paper</w:t>
      </w:r>
      <w:r w:rsidR="00883D27">
        <w:rPr>
          <w:rFonts w:asciiTheme="majorHAnsi" w:hAnsiTheme="majorHAnsi"/>
        </w:rPr>
        <w:t>)</w:t>
      </w:r>
    </w:p>
    <w:p w14:paraId="5487D891" w14:textId="0597B6E9" w:rsidR="00503A40" w:rsidRPr="00503A40" w:rsidRDefault="00503A40" w:rsidP="00503A40">
      <w:pPr>
        <w:pStyle w:val="ListParagraph"/>
        <w:numPr>
          <w:ilvl w:val="0"/>
          <w:numId w:val="12"/>
        </w:numPr>
        <w:spacing w:after="200"/>
        <w:rPr>
          <w:rFonts w:asciiTheme="majorHAnsi" w:hAnsiTheme="majorHAnsi"/>
        </w:rPr>
      </w:pPr>
      <w:r w:rsidRPr="00503A40">
        <w:rPr>
          <w:rFonts w:asciiTheme="majorHAnsi" w:hAnsiTheme="majorHAnsi"/>
        </w:rPr>
        <w:t>Pens with either black or blue ink (</w:t>
      </w:r>
      <w:r w:rsidR="00DC3E33">
        <w:rPr>
          <w:rFonts w:asciiTheme="majorHAnsi" w:hAnsiTheme="majorHAnsi"/>
        </w:rPr>
        <w:t xml:space="preserve">please </w:t>
      </w:r>
      <w:r w:rsidRPr="00503A40">
        <w:rPr>
          <w:rFonts w:asciiTheme="majorHAnsi" w:hAnsiTheme="majorHAnsi"/>
        </w:rPr>
        <w:t xml:space="preserve">avoid </w:t>
      </w:r>
      <w:r w:rsidR="00F44952">
        <w:rPr>
          <w:rFonts w:asciiTheme="majorHAnsi" w:hAnsiTheme="majorHAnsi"/>
        </w:rPr>
        <w:t>other ink colors and pencils</w:t>
      </w:r>
      <w:r w:rsidRPr="00503A40">
        <w:rPr>
          <w:rFonts w:asciiTheme="majorHAnsi" w:hAnsiTheme="majorHAnsi"/>
        </w:rPr>
        <w:t>)</w:t>
      </w:r>
    </w:p>
    <w:p w14:paraId="7A8C1E1F" w14:textId="1153890C" w:rsidR="00503A40" w:rsidRPr="00503A40" w:rsidRDefault="00503A40" w:rsidP="00503A40">
      <w:pPr>
        <w:pStyle w:val="ListParagraph"/>
        <w:numPr>
          <w:ilvl w:val="0"/>
          <w:numId w:val="12"/>
        </w:numPr>
        <w:spacing w:after="200"/>
        <w:rPr>
          <w:rFonts w:asciiTheme="majorHAnsi" w:hAnsiTheme="majorHAnsi"/>
        </w:rPr>
      </w:pPr>
      <w:r w:rsidRPr="00503A40">
        <w:rPr>
          <w:rFonts w:asciiTheme="majorHAnsi" w:hAnsiTheme="majorHAnsi"/>
        </w:rPr>
        <w:t>College level dictionary</w:t>
      </w:r>
      <w:r w:rsidR="002B3169">
        <w:rPr>
          <w:rFonts w:asciiTheme="majorHAnsi" w:hAnsiTheme="majorHAnsi"/>
        </w:rPr>
        <w:t xml:space="preserve"> (can be online</w:t>
      </w:r>
      <w:r w:rsidR="00DC3E33">
        <w:rPr>
          <w:rFonts w:asciiTheme="majorHAnsi" w:hAnsiTheme="majorHAnsi"/>
        </w:rPr>
        <w:t>, but only hard copies will be permitted for use during</w:t>
      </w:r>
      <w:r w:rsidR="007D55B8">
        <w:rPr>
          <w:rFonts w:asciiTheme="majorHAnsi" w:hAnsiTheme="majorHAnsi"/>
        </w:rPr>
        <w:t xml:space="preserve"> the final exam</w:t>
      </w:r>
      <w:r w:rsidR="002B3169">
        <w:rPr>
          <w:rFonts w:asciiTheme="majorHAnsi" w:hAnsiTheme="majorHAnsi"/>
        </w:rPr>
        <w:t>)</w:t>
      </w:r>
      <w:r w:rsidR="00AD0FD5">
        <w:rPr>
          <w:rFonts w:asciiTheme="majorHAnsi" w:hAnsiTheme="majorHAnsi"/>
        </w:rPr>
        <w:t xml:space="preserve"> </w:t>
      </w:r>
    </w:p>
    <w:p w14:paraId="182708E6" w14:textId="77777777" w:rsidR="00CB7C9E" w:rsidRDefault="00CB7C9E" w:rsidP="00CB7C9E">
      <w:pPr>
        <w:rPr>
          <w:rFonts w:ascii="Cambria" w:hAnsi="Cambria"/>
          <w:smallCaps/>
          <w:sz w:val="36"/>
          <w:szCs w:val="36"/>
          <w:u w:val="single"/>
        </w:rPr>
      </w:pPr>
      <w:r>
        <w:rPr>
          <w:rFonts w:ascii="Cambria" w:hAnsi="Cambria"/>
          <w:smallCaps/>
          <w:sz w:val="36"/>
          <w:szCs w:val="36"/>
          <w:u w:val="single"/>
        </w:rPr>
        <w:t>Attendance</w:t>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sidRPr="00503A40">
        <w:rPr>
          <w:rFonts w:ascii="Cambria" w:hAnsi="Cambria"/>
          <w:smallCaps/>
          <w:sz w:val="36"/>
          <w:szCs w:val="36"/>
          <w:u w:val="single"/>
        </w:rPr>
        <w:tab/>
      </w:r>
      <w:r>
        <w:rPr>
          <w:rFonts w:ascii="Cambria" w:hAnsi="Cambria"/>
          <w:smallCaps/>
          <w:sz w:val="36"/>
          <w:szCs w:val="36"/>
          <w:u w:val="single"/>
        </w:rPr>
        <w:t>________________</w:t>
      </w:r>
    </w:p>
    <w:p w14:paraId="3C229FF0" w14:textId="6C76CE17" w:rsidR="00CB7C9E" w:rsidRPr="00CB7C9E" w:rsidRDefault="00AD0FD5" w:rsidP="00CB7C9E">
      <w:pPr>
        <w:spacing w:after="200"/>
        <w:rPr>
          <w:rFonts w:asciiTheme="majorHAnsi" w:hAnsiTheme="majorHAnsi"/>
        </w:rPr>
      </w:pPr>
      <w:r>
        <w:rPr>
          <w:rFonts w:asciiTheme="majorHAnsi" w:hAnsiTheme="majorHAnsi"/>
        </w:rPr>
        <w:t>A</w:t>
      </w:r>
      <w:r w:rsidR="00CB7C9E" w:rsidRPr="00CB7C9E">
        <w:rPr>
          <w:rFonts w:asciiTheme="majorHAnsi" w:hAnsiTheme="majorHAnsi"/>
        </w:rPr>
        <w:t xml:space="preserve">ttendance </w:t>
      </w:r>
      <w:r w:rsidR="00DC3E33">
        <w:rPr>
          <w:rFonts w:asciiTheme="majorHAnsi" w:hAnsiTheme="majorHAnsi"/>
        </w:rPr>
        <w:t xml:space="preserve">at each class </w:t>
      </w:r>
      <w:r w:rsidR="00CB7C9E" w:rsidRPr="00CB7C9E">
        <w:rPr>
          <w:rFonts w:asciiTheme="majorHAnsi" w:hAnsiTheme="majorHAnsi"/>
        </w:rPr>
        <w:t xml:space="preserve">is crucial and should be </w:t>
      </w:r>
      <w:r w:rsidR="004D7F1E">
        <w:rPr>
          <w:rFonts w:asciiTheme="majorHAnsi" w:hAnsiTheme="majorHAnsi"/>
        </w:rPr>
        <w:t>a priority for each of you</w:t>
      </w:r>
      <w:r>
        <w:rPr>
          <w:rFonts w:asciiTheme="majorHAnsi" w:hAnsiTheme="majorHAnsi"/>
        </w:rPr>
        <w:t>.</w:t>
      </w:r>
      <w:r w:rsidR="00CB7C9E">
        <w:rPr>
          <w:rFonts w:asciiTheme="majorHAnsi" w:hAnsiTheme="majorHAnsi"/>
        </w:rPr>
        <w:t xml:space="preserve"> </w:t>
      </w:r>
      <w:r w:rsidR="00C748DD">
        <w:rPr>
          <w:rFonts w:asciiTheme="majorHAnsi" w:hAnsiTheme="majorHAnsi"/>
        </w:rPr>
        <w:t>I</w:t>
      </w:r>
      <w:r w:rsidR="004D7F1E">
        <w:rPr>
          <w:rFonts w:asciiTheme="majorHAnsi" w:hAnsiTheme="majorHAnsi"/>
        </w:rPr>
        <w:t>n addition to lectures, you</w:t>
      </w:r>
      <w:r w:rsidR="00C748DD">
        <w:rPr>
          <w:rFonts w:asciiTheme="majorHAnsi" w:hAnsiTheme="majorHAnsi"/>
        </w:rPr>
        <w:t xml:space="preserve"> will take an active role in the learning process </w:t>
      </w:r>
      <w:r w:rsidR="003331CE">
        <w:rPr>
          <w:rFonts w:asciiTheme="majorHAnsi" w:hAnsiTheme="majorHAnsi"/>
        </w:rPr>
        <w:t xml:space="preserve">by </w:t>
      </w:r>
      <w:r w:rsidR="00C748DD">
        <w:rPr>
          <w:rFonts w:asciiTheme="majorHAnsi" w:hAnsiTheme="majorHAnsi"/>
        </w:rPr>
        <w:t>par</w:t>
      </w:r>
      <w:r w:rsidR="003331CE">
        <w:rPr>
          <w:rFonts w:asciiTheme="majorHAnsi" w:hAnsiTheme="majorHAnsi"/>
        </w:rPr>
        <w:t>ticipating in writing workshops and peer evaluations. Because of the importance of class time, a</w:t>
      </w:r>
      <w:r w:rsidR="00DC3E33">
        <w:rPr>
          <w:rFonts w:asciiTheme="majorHAnsi" w:hAnsiTheme="majorHAnsi"/>
        </w:rPr>
        <w:t xml:space="preserve">ttendance </w:t>
      </w:r>
      <w:r w:rsidR="00F763B2">
        <w:rPr>
          <w:rFonts w:asciiTheme="majorHAnsi" w:hAnsiTheme="majorHAnsi"/>
        </w:rPr>
        <w:t xml:space="preserve">in this class </w:t>
      </w:r>
      <w:r w:rsidR="00DC3E33">
        <w:rPr>
          <w:rFonts w:asciiTheme="majorHAnsi" w:hAnsiTheme="majorHAnsi"/>
        </w:rPr>
        <w:t>is taken every class period</w:t>
      </w:r>
      <w:r w:rsidR="00CB7C9E" w:rsidRPr="00CB7C9E">
        <w:rPr>
          <w:rFonts w:asciiTheme="majorHAnsi" w:hAnsiTheme="majorHAnsi"/>
        </w:rPr>
        <w:t>; tardies and absences will adversel</w:t>
      </w:r>
      <w:r w:rsidR="00DC3E33">
        <w:rPr>
          <w:rFonts w:asciiTheme="majorHAnsi" w:hAnsiTheme="majorHAnsi"/>
        </w:rPr>
        <w:t xml:space="preserve">y affect </w:t>
      </w:r>
      <w:r w:rsidR="00F44952">
        <w:rPr>
          <w:rFonts w:asciiTheme="majorHAnsi" w:hAnsiTheme="majorHAnsi"/>
        </w:rPr>
        <w:t xml:space="preserve">your </w:t>
      </w:r>
      <w:r w:rsidR="003331CE">
        <w:rPr>
          <w:rFonts w:asciiTheme="majorHAnsi" w:hAnsiTheme="majorHAnsi"/>
        </w:rPr>
        <w:t xml:space="preserve">overall grade. </w:t>
      </w:r>
    </w:p>
    <w:p w14:paraId="175EA051" w14:textId="77777777" w:rsidR="00CB7C9E" w:rsidRPr="00CB7C9E" w:rsidRDefault="00CB7C9E" w:rsidP="00CB7C9E">
      <w:pPr>
        <w:spacing w:after="200"/>
        <w:rPr>
          <w:rFonts w:asciiTheme="majorHAnsi" w:hAnsiTheme="majorHAnsi"/>
        </w:rPr>
      </w:pPr>
      <w:r w:rsidRPr="00CB7C9E">
        <w:rPr>
          <w:rFonts w:asciiTheme="majorHAnsi" w:hAnsiTheme="majorHAnsi"/>
        </w:rPr>
        <w:t xml:space="preserve">If you miss </w:t>
      </w:r>
      <w:r w:rsidRPr="00ED337D">
        <w:rPr>
          <w:rFonts w:asciiTheme="majorHAnsi" w:hAnsiTheme="majorHAnsi"/>
          <w:b/>
          <w:i/>
        </w:rPr>
        <w:t>more than two class</w:t>
      </w:r>
      <w:r w:rsidRPr="00CB7C9E">
        <w:rPr>
          <w:rFonts w:asciiTheme="majorHAnsi" w:hAnsiTheme="majorHAnsi"/>
        </w:rPr>
        <w:t xml:space="preserve"> periods or if you are </w:t>
      </w:r>
      <w:r w:rsidRPr="00ED337D">
        <w:rPr>
          <w:rFonts w:asciiTheme="majorHAnsi" w:hAnsiTheme="majorHAnsi"/>
          <w:b/>
          <w:i/>
        </w:rPr>
        <w:t>consistently tardy</w:t>
      </w:r>
      <w:r w:rsidRPr="00CB7C9E">
        <w:rPr>
          <w:rFonts w:asciiTheme="majorHAnsi" w:hAnsiTheme="majorHAnsi"/>
        </w:rPr>
        <w:t xml:space="preserve"> or if you </w:t>
      </w:r>
      <w:r w:rsidRPr="00ED337D">
        <w:rPr>
          <w:rFonts w:asciiTheme="majorHAnsi" w:hAnsiTheme="majorHAnsi"/>
          <w:b/>
          <w:i/>
        </w:rPr>
        <w:t>fail to attend</w:t>
      </w:r>
      <w:r w:rsidRPr="00ED337D">
        <w:rPr>
          <w:rFonts w:asciiTheme="majorHAnsi" w:hAnsiTheme="majorHAnsi"/>
          <w:b/>
        </w:rPr>
        <w:t xml:space="preserve"> </w:t>
      </w:r>
      <w:r w:rsidRPr="00CB7C9E">
        <w:rPr>
          <w:rFonts w:asciiTheme="majorHAnsi" w:hAnsiTheme="majorHAnsi"/>
        </w:rPr>
        <w:t xml:space="preserve">your individual </w:t>
      </w:r>
      <w:r w:rsidR="00ED337D">
        <w:rPr>
          <w:rFonts w:asciiTheme="majorHAnsi" w:hAnsiTheme="majorHAnsi"/>
        </w:rPr>
        <w:t xml:space="preserve">teacher </w:t>
      </w:r>
      <w:r w:rsidRPr="00CB7C9E">
        <w:rPr>
          <w:rFonts w:asciiTheme="majorHAnsi" w:hAnsiTheme="majorHAnsi"/>
        </w:rPr>
        <w:t xml:space="preserve">conference appointments, you may fail this class or be asked to drop. </w:t>
      </w:r>
    </w:p>
    <w:p w14:paraId="28E119D2" w14:textId="77777777" w:rsidR="003331CE" w:rsidRDefault="003331CE" w:rsidP="00CB7C9E">
      <w:pPr>
        <w:spacing w:after="200"/>
        <w:rPr>
          <w:rFonts w:asciiTheme="majorHAnsi" w:hAnsiTheme="majorHAnsi"/>
        </w:rPr>
      </w:pPr>
      <w:r>
        <w:rPr>
          <w:rFonts w:asciiTheme="majorHAnsi" w:hAnsiTheme="majorHAnsi"/>
        </w:rPr>
        <w:t xml:space="preserve">If you have missed a class period, you should come prepared to complete any required tasks upon your return—this includes taking quizzes. The course schedule is attached, and you are responsible for making up missed work and obtaining notes from missed lectures prior to your return. </w:t>
      </w:r>
    </w:p>
    <w:p w14:paraId="3BB4C770" w14:textId="247BC185" w:rsidR="00CB7C9E" w:rsidRPr="00CB7C9E" w:rsidRDefault="002B3169" w:rsidP="00CB7C9E">
      <w:pPr>
        <w:spacing w:after="200"/>
        <w:rPr>
          <w:rFonts w:asciiTheme="majorHAnsi" w:hAnsiTheme="majorHAnsi"/>
        </w:rPr>
      </w:pPr>
      <w:r>
        <w:rPr>
          <w:rFonts w:asciiTheme="majorHAnsi" w:hAnsiTheme="majorHAnsi"/>
        </w:rPr>
        <w:t xml:space="preserve">Ask a classmate or the teacher to find out if you need to </w:t>
      </w:r>
      <w:r w:rsidR="00883D27">
        <w:rPr>
          <w:rFonts w:asciiTheme="majorHAnsi" w:hAnsiTheme="majorHAnsi"/>
        </w:rPr>
        <w:t>make up any work</w:t>
      </w:r>
      <w:r w:rsidR="003331CE">
        <w:rPr>
          <w:rFonts w:asciiTheme="majorHAnsi" w:hAnsiTheme="majorHAnsi"/>
        </w:rPr>
        <w:t xml:space="preserve"> not listed on the course schedule or posted on the classroom website. </w:t>
      </w:r>
      <w:r w:rsidR="007077DD">
        <w:rPr>
          <w:rFonts w:asciiTheme="majorHAnsi" w:hAnsiTheme="majorHAnsi"/>
        </w:rPr>
        <w:t xml:space="preserve">Any schedule change will be posted on the </w:t>
      </w:r>
      <w:r w:rsidR="003331CE">
        <w:rPr>
          <w:rFonts w:asciiTheme="majorHAnsi" w:hAnsiTheme="majorHAnsi"/>
        </w:rPr>
        <w:t>classroom website and updated on the calendar.</w:t>
      </w:r>
      <w:r w:rsidR="007077DD">
        <w:rPr>
          <w:rFonts w:asciiTheme="majorHAnsi" w:hAnsiTheme="majorHAnsi"/>
        </w:rPr>
        <w:t xml:space="preserve"> </w:t>
      </w:r>
      <w:r w:rsidR="00F44952">
        <w:rPr>
          <w:rFonts w:asciiTheme="majorHAnsi" w:hAnsiTheme="majorHAnsi"/>
        </w:rPr>
        <w:t>This syllabus</w:t>
      </w:r>
      <w:r w:rsidR="00F763B2">
        <w:rPr>
          <w:rFonts w:asciiTheme="majorHAnsi" w:hAnsiTheme="majorHAnsi"/>
        </w:rPr>
        <w:t>,</w:t>
      </w:r>
      <w:r w:rsidR="00F44952">
        <w:rPr>
          <w:rFonts w:asciiTheme="majorHAnsi" w:hAnsiTheme="majorHAnsi"/>
        </w:rPr>
        <w:t xml:space="preserve"> </w:t>
      </w:r>
      <w:r w:rsidR="007D55B8">
        <w:rPr>
          <w:rFonts w:asciiTheme="majorHAnsi" w:hAnsiTheme="majorHAnsi"/>
        </w:rPr>
        <w:t xml:space="preserve">the course schedule, </w:t>
      </w:r>
      <w:r w:rsidR="007077DD">
        <w:rPr>
          <w:rFonts w:asciiTheme="majorHAnsi" w:hAnsiTheme="majorHAnsi"/>
        </w:rPr>
        <w:t xml:space="preserve">additional </w:t>
      </w:r>
      <w:r w:rsidR="00F44952">
        <w:rPr>
          <w:rFonts w:asciiTheme="majorHAnsi" w:hAnsiTheme="majorHAnsi"/>
        </w:rPr>
        <w:t xml:space="preserve">resources, and </w:t>
      </w:r>
      <w:r w:rsidR="007077DD">
        <w:rPr>
          <w:rFonts w:asciiTheme="majorHAnsi" w:hAnsiTheme="majorHAnsi"/>
        </w:rPr>
        <w:t>the Power</w:t>
      </w:r>
      <w:r w:rsidR="007D55B8">
        <w:rPr>
          <w:rFonts w:asciiTheme="majorHAnsi" w:hAnsiTheme="majorHAnsi"/>
        </w:rPr>
        <w:t>Point slides prese</w:t>
      </w:r>
      <w:r w:rsidR="00CF608C">
        <w:rPr>
          <w:rFonts w:asciiTheme="majorHAnsi" w:hAnsiTheme="majorHAnsi"/>
        </w:rPr>
        <w:t>nted in class</w:t>
      </w:r>
      <w:r w:rsidR="003331CE">
        <w:rPr>
          <w:rFonts w:asciiTheme="majorHAnsi" w:hAnsiTheme="majorHAnsi"/>
        </w:rPr>
        <w:t xml:space="preserve"> will also be available on the classroom website.</w:t>
      </w:r>
    </w:p>
    <w:p w14:paraId="2153F8FE" w14:textId="7445B43E" w:rsidR="00CB7C9E" w:rsidRPr="00CB7C9E" w:rsidRDefault="00CB7C9E" w:rsidP="00CB7C9E">
      <w:pPr>
        <w:spacing w:after="200"/>
        <w:rPr>
          <w:rFonts w:asciiTheme="majorHAnsi" w:hAnsiTheme="majorHAnsi"/>
          <w:b/>
          <w:u w:val="single"/>
        </w:rPr>
      </w:pPr>
      <w:r w:rsidRPr="006C0CF0">
        <w:rPr>
          <w:rFonts w:asciiTheme="majorHAnsi" w:hAnsiTheme="majorHAnsi"/>
          <w:highlight w:val="yellow"/>
        </w:rPr>
        <w:t>Work missed due to unexcused absences</w:t>
      </w:r>
      <w:r w:rsidR="002B3169" w:rsidRPr="006C0CF0">
        <w:rPr>
          <w:rFonts w:asciiTheme="majorHAnsi" w:hAnsiTheme="majorHAnsi"/>
          <w:highlight w:val="yellow"/>
        </w:rPr>
        <w:t xml:space="preserve"> </w:t>
      </w:r>
      <w:r w:rsidRPr="006C0CF0">
        <w:rPr>
          <w:rFonts w:asciiTheme="majorHAnsi" w:hAnsiTheme="majorHAnsi"/>
          <w:highlight w:val="yellow"/>
        </w:rPr>
        <w:t>cannot be made up</w:t>
      </w:r>
      <w:r w:rsidR="002B3169" w:rsidRPr="006C0CF0">
        <w:rPr>
          <w:rFonts w:asciiTheme="majorHAnsi" w:hAnsiTheme="majorHAnsi"/>
          <w:highlight w:val="yellow"/>
        </w:rPr>
        <w:t xml:space="preserve"> except at</w:t>
      </w:r>
      <w:r w:rsidR="00EF0A98" w:rsidRPr="006C0CF0">
        <w:rPr>
          <w:rFonts w:asciiTheme="majorHAnsi" w:hAnsiTheme="majorHAnsi"/>
          <w:highlight w:val="yellow"/>
        </w:rPr>
        <w:t xml:space="preserve"> the teacher’s discretion. Late </w:t>
      </w:r>
      <w:r w:rsidR="002B3169" w:rsidRPr="006C0CF0">
        <w:rPr>
          <w:rFonts w:asciiTheme="majorHAnsi" w:hAnsiTheme="majorHAnsi"/>
          <w:highlight w:val="yellow"/>
        </w:rPr>
        <w:t>work</w:t>
      </w:r>
      <w:r w:rsidR="003331CE" w:rsidRPr="006C0CF0">
        <w:rPr>
          <w:rFonts w:asciiTheme="majorHAnsi" w:hAnsiTheme="majorHAnsi"/>
          <w:highlight w:val="yellow"/>
        </w:rPr>
        <w:t xml:space="preserve"> is not accepted.</w:t>
      </w:r>
    </w:p>
    <w:p w14:paraId="2D83F1EE" w14:textId="77777777" w:rsidR="00771D1A" w:rsidRDefault="00771D1A" w:rsidP="0028613C">
      <w:pPr>
        <w:rPr>
          <w:rFonts w:ascii="Cambria" w:hAnsi="Cambria"/>
          <w:smallCaps/>
          <w:sz w:val="36"/>
          <w:szCs w:val="36"/>
          <w:u w:val="single"/>
        </w:rPr>
      </w:pPr>
      <w:r>
        <w:rPr>
          <w:rFonts w:ascii="Cambria" w:hAnsi="Cambria"/>
          <w:smallCaps/>
          <w:sz w:val="36"/>
          <w:szCs w:val="36"/>
          <w:u w:val="single"/>
        </w:rPr>
        <w:t>Class Routine</w:t>
      </w:r>
      <w:r>
        <w:rPr>
          <w:rFonts w:ascii="Cambria" w:hAnsi="Cambria"/>
          <w:smallCaps/>
          <w:sz w:val="36"/>
          <w:szCs w:val="36"/>
          <w:u w:val="single"/>
        </w:rPr>
        <w:tab/>
      </w:r>
      <w:r>
        <w:rPr>
          <w:rFonts w:ascii="Cambria" w:hAnsi="Cambria"/>
          <w:smallCaps/>
          <w:sz w:val="36"/>
          <w:szCs w:val="36"/>
          <w:u w:val="single"/>
        </w:rPr>
        <w:tab/>
      </w:r>
      <w:r>
        <w:rPr>
          <w:rFonts w:ascii="Cambria" w:hAnsi="Cambria"/>
          <w:smallCaps/>
          <w:sz w:val="36"/>
          <w:szCs w:val="36"/>
          <w:u w:val="single"/>
        </w:rPr>
        <w:tab/>
      </w:r>
      <w:r>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p>
    <w:p w14:paraId="39E50024" w14:textId="4404A956" w:rsidR="00883D27" w:rsidRDefault="00771D1A" w:rsidP="00ED337D">
      <w:pPr>
        <w:rPr>
          <w:rFonts w:ascii="Cambria" w:hAnsi="Cambria"/>
        </w:rPr>
      </w:pPr>
      <w:r w:rsidRPr="00ED337D">
        <w:rPr>
          <w:rFonts w:ascii="Cambria" w:hAnsi="Cambria"/>
        </w:rPr>
        <w:t xml:space="preserve">Bring your textbooks, </w:t>
      </w:r>
      <w:r w:rsidR="00922241">
        <w:rPr>
          <w:rFonts w:ascii="Cambria" w:hAnsi="Cambria"/>
        </w:rPr>
        <w:t>composition folder (containing all current and past writing projects), notebook</w:t>
      </w:r>
      <w:r w:rsidRPr="00ED337D">
        <w:rPr>
          <w:rFonts w:ascii="Cambria" w:hAnsi="Cambria"/>
        </w:rPr>
        <w:t>, and</w:t>
      </w:r>
      <w:r w:rsidR="00922241">
        <w:rPr>
          <w:rFonts w:ascii="Cambria" w:hAnsi="Cambria"/>
        </w:rPr>
        <w:t xml:space="preserve"> writing utensil</w:t>
      </w:r>
      <w:r w:rsidRPr="00ED337D">
        <w:rPr>
          <w:rFonts w:ascii="Cambria" w:hAnsi="Cambria"/>
        </w:rPr>
        <w:t xml:space="preserve"> to ever</w:t>
      </w:r>
      <w:r w:rsidR="00ED337D">
        <w:rPr>
          <w:rFonts w:ascii="Cambria" w:hAnsi="Cambria"/>
        </w:rPr>
        <w:t xml:space="preserve">y class and teacher conference. </w:t>
      </w:r>
    </w:p>
    <w:p w14:paraId="21434643" w14:textId="77777777" w:rsidR="00883D27" w:rsidRDefault="00883D27" w:rsidP="00ED337D">
      <w:pPr>
        <w:rPr>
          <w:rFonts w:ascii="Cambria" w:hAnsi="Cambria"/>
        </w:rPr>
      </w:pPr>
    </w:p>
    <w:p w14:paraId="2CEB425F" w14:textId="101C1802" w:rsidR="00ED337D" w:rsidRPr="00ED337D" w:rsidRDefault="00771D1A" w:rsidP="00ED337D">
      <w:pPr>
        <w:rPr>
          <w:rFonts w:ascii="Cambria" w:hAnsi="Cambria"/>
        </w:rPr>
      </w:pPr>
      <w:r w:rsidRPr="00ED337D">
        <w:rPr>
          <w:rFonts w:ascii="Cambria" w:hAnsi="Cambria"/>
        </w:rPr>
        <w:t xml:space="preserve">Check the </w:t>
      </w:r>
      <w:r w:rsidR="00F44952">
        <w:rPr>
          <w:rFonts w:ascii="Cambria" w:hAnsi="Cambria"/>
        </w:rPr>
        <w:t xml:space="preserve">classroom </w:t>
      </w:r>
      <w:r w:rsidRPr="00ED337D">
        <w:rPr>
          <w:rFonts w:ascii="Cambria" w:hAnsi="Cambria"/>
        </w:rPr>
        <w:t>board</w:t>
      </w:r>
      <w:r w:rsidR="00922241">
        <w:rPr>
          <w:rFonts w:ascii="Cambria" w:hAnsi="Cambria"/>
        </w:rPr>
        <w:t xml:space="preserve"> and</w:t>
      </w:r>
      <w:r w:rsidR="00F44952">
        <w:rPr>
          <w:rFonts w:ascii="Cambria" w:hAnsi="Cambria"/>
        </w:rPr>
        <w:t xml:space="preserve"> </w:t>
      </w:r>
      <w:r w:rsidR="00922241">
        <w:rPr>
          <w:rFonts w:ascii="Cambria" w:hAnsi="Cambria"/>
        </w:rPr>
        <w:t>classroom website</w:t>
      </w:r>
      <w:r w:rsidRPr="00ED337D">
        <w:rPr>
          <w:rFonts w:ascii="Cambria" w:hAnsi="Cambria"/>
        </w:rPr>
        <w:t xml:space="preserve"> for schedule changes and other announcements</w:t>
      </w:r>
      <w:r w:rsidR="00503A40" w:rsidRPr="00ED337D">
        <w:rPr>
          <w:rFonts w:ascii="Cambria" w:hAnsi="Cambria"/>
        </w:rPr>
        <w:t xml:space="preserve">. </w:t>
      </w:r>
    </w:p>
    <w:p w14:paraId="585DFBAB" w14:textId="77777777" w:rsidR="00ED337D" w:rsidRDefault="00ED337D" w:rsidP="00ED337D">
      <w:pPr>
        <w:rPr>
          <w:rFonts w:ascii="Cambria" w:hAnsi="Cambria"/>
        </w:rPr>
      </w:pPr>
    </w:p>
    <w:p w14:paraId="288CC210" w14:textId="0C2320B8" w:rsidR="00ED337D" w:rsidRPr="00ED337D" w:rsidRDefault="00922241" w:rsidP="00ED337D">
      <w:pPr>
        <w:rPr>
          <w:rFonts w:ascii="Cambria" w:hAnsi="Cambria"/>
        </w:rPr>
      </w:pPr>
      <w:r>
        <w:rPr>
          <w:rFonts w:ascii="Cambria" w:hAnsi="Cambria"/>
        </w:rPr>
        <w:t>Daily</w:t>
      </w:r>
      <w:r w:rsidR="000029FB" w:rsidRPr="00ED337D">
        <w:rPr>
          <w:rFonts w:ascii="Cambria" w:hAnsi="Cambria"/>
        </w:rPr>
        <w:t xml:space="preserve"> activities include </w:t>
      </w:r>
      <w:r w:rsidR="007077DD">
        <w:rPr>
          <w:rFonts w:ascii="Cambria" w:hAnsi="Cambria"/>
        </w:rPr>
        <w:t xml:space="preserve">lecture, </w:t>
      </w:r>
      <w:r w:rsidR="000029FB" w:rsidRPr="00ED337D">
        <w:rPr>
          <w:rFonts w:ascii="Cambria" w:hAnsi="Cambria"/>
        </w:rPr>
        <w:t xml:space="preserve">group </w:t>
      </w:r>
      <w:r w:rsidR="00771D1A" w:rsidRPr="00ED337D">
        <w:rPr>
          <w:rFonts w:ascii="Cambria" w:hAnsi="Cambria"/>
        </w:rPr>
        <w:t xml:space="preserve">work, discussion, </w:t>
      </w:r>
      <w:r w:rsidR="007077DD">
        <w:rPr>
          <w:rFonts w:ascii="Cambria" w:hAnsi="Cambria"/>
        </w:rPr>
        <w:t xml:space="preserve">and </w:t>
      </w:r>
      <w:r w:rsidR="00771D1A" w:rsidRPr="00ED337D">
        <w:rPr>
          <w:rFonts w:ascii="Cambria" w:hAnsi="Cambria"/>
        </w:rPr>
        <w:t xml:space="preserve">writing. </w:t>
      </w:r>
    </w:p>
    <w:p w14:paraId="3AFDABB7" w14:textId="77777777" w:rsidR="00ED337D" w:rsidRDefault="00ED337D" w:rsidP="00ED337D">
      <w:pPr>
        <w:rPr>
          <w:rFonts w:ascii="Cambria" w:hAnsi="Cambria"/>
        </w:rPr>
      </w:pPr>
    </w:p>
    <w:p w14:paraId="30B16565" w14:textId="2408FD6A" w:rsidR="00ED337D" w:rsidRDefault="00771D1A" w:rsidP="00ED337D">
      <w:pPr>
        <w:rPr>
          <w:rFonts w:ascii="Cambria" w:hAnsi="Cambria"/>
        </w:rPr>
      </w:pPr>
      <w:r w:rsidRPr="00ED337D">
        <w:rPr>
          <w:rFonts w:ascii="Cambria" w:hAnsi="Cambria"/>
        </w:rPr>
        <w:t xml:space="preserve">Active, thoughtful </w:t>
      </w:r>
      <w:r w:rsidR="007D55B8">
        <w:rPr>
          <w:rFonts w:ascii="Cambria" w:hAnsi="Cambria"/>
          <w:b/>
        </w:rPr>
        <w:t>participation</w:t>
      </w:r>
      <w:r w:rsidR="004D7F1E">
        <w:rPr>
          <w:rFonts w:ascii="Cambria" w:hAnsi="Cambria"/>
        </w:rPr>
        <w:t xml:space="preserve"> is expected</w:t>
      </w:r>
      <w:r w:rsidRPr="00ED337D">
        <w:rPr>
          <w:rFonts w:ascii="Cambria" w:hAnsi="Cambria"/>
        </w:rPr>
        <w:t xml:space="preserve">. Taking notes is </w:t>
      </w:r>
      <w:r w:rsidR="00922241">
        <w:rPr>
          <w:rFonts w:ascii="Cambria" w:hAnsi="Cambria"/>
        </w:rPr>
        <w:t xml:space="preserve">expected. </w:t>
      </w:r>
    </w:p>
    <w:p w14:paraId="208BAC55" w14:textId="77777777" w:rsidR="00ED337D" w:rsidRDefault="00ED337D" w:rsidP="00ED337D">
      <w:pPr>
        <w:rPr>
          <w:rFonts w:ascii="Cambria" w:hAnsi="Cambria"/>
        </w:rPr>
      </w:pPr>
    </w:p>
    <w:p w14:paraId="70241C49" w14:textId="77777777" w:rsidR="006C07D5" w:rsidRDefault="006C07D5" w:rsidP="00ED337D">
      <w:pPr>
        <w:rPr>
          <w:rFonts w:ascii="Cambria" w:hAnsi="Cambria"/>
          <w:smallCaps/>
          <w:sz w:val="36"/>
          <w:szCs w:val="36"/>
          <w:u w:val="single"/>
        </w:rPr>
      </w:pPr>
    </w:p>
    <w:p w14:paraId="295F0E26" w14:textId="77777777" w:rsidR="00ED337D" w:rsidRPr="000F06CC" w:rsidRDefault="00ED337D" w:rsidP="00ED337D">
      <w:pPr>
        <w:rPr>
          <w:rFonts w:ascii="Cambria" w:hAnsi="Cambria"/>
          <w:smallCaps/>
          <w:sz w:val="36"/>
          <w:szCs w:val="36"/>
          <w:u w:val="single"/>
        </w:rPr>
      </w:pPr>
      <w:r w:rsidRPr="000F06CC">
        <w:rPr>
          <w:rFonts w:ascii="Cambria" w:hAnsi="Cambria"/>
          <w:smallCaps/>
          <w:sz w:val="36"/>
          <w:szCs w:val="36"/>
          <w:u w:val="single"/>
        </w:rPr>
        <w:lastRenderedPageBreak/>
        <w:t>Course Policies</w:t>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r w:rsidRPr="000F06CC">
        <w:rPr>
          <w:rFonts w:ascii="Cambria" w:hAnsi="Cambria"/>
          <w:smallCaps/>
          <w:sz w:val="36"/>
          <w:szCs w:val="36"/>
          <w:u w:val="single"/>
        </w:rPr>
        <w:tab/>
      </w:r>
    </w:p>
    <w:p w14:paraId="3EAE9668" w14:textId="3141C95D" w:rsidR="009D37F7" w:rsidRPr="007D55B8" w:rsidRDefault="00ED337D" w:rsidP="009D37F7">
      <w:pPr>
        <w:pStyle w:val="ListParagraph"/>
        <w:numPr>
          <w:ilvl w:val="0"/>
          <w:numId w:val="10"/>
        </w:numPr>
        <w:rPr>
          <w:rFonts w:asciiTheme="majorHAnsi" w:hAnsiTheme="majorHAnsi"/>
        </w:rPr>
      </w:pPr>
      <w:r w:rsidRPr="007D55B8">
        <w:rPr>
          <w:rFonts w:asciiTheme="majorHAnsi" w:hAnsiTheme="majorHAnsi" w:cstheme="minorHAnsi"/>
          <w:u w:val="single"/>
        </w:rPr>
        <w:t>Conferences:</w:t>
      </w:r>
      <w:r w:rsidRPr="007D55B8">
        <w:rPr>
          <w:rFonts w:asciiTheme="majorHAnsi" w:hAnsiTheme="majorHAnsi" w:cstheme="minorHAnsi"/>
          <w:b/>
        </w:rPr>
        <w:t xml:space="preserve"> </w:t>
      </w:r>
      <w:r w:rsidR="007D55B8">
        <w:rPr>
          <w:rFonts w:asciiTheme="majorHAnsi" w:hAnsiTheme="majorHAnsi" w:cstheme="minorHAnsi"/>
        </w:rPr>
        <w:t xml:space="preserve">Attendance at each </w:t>
      </w:r>
      <w:r w:rsidRPr="007D55B8">
        <w:rPr>
          <w:rFonts w:asciiTheme="majorHAnsi" w:hAnsiTheme="majorHAnsi" w:cstheme="minorHAnsi"/>
        </w:rPr>
        <w:t>teacher conference appointme</w:t>
      </w:r>
      <w:r w:rsidR="00883D27" w:rsidRPr="007D55B8">
        <w:rPr>
          <w:rFonts w:asciiTheme="majorHAnsi" w:hAnsiTheme="majorHAnsi" w:cstheme="minorHAnsi"/>
        </w:rPr>
        <w:t xml:space="preserve">nt </w:t>
      </w:r>
      <w:r w:rsidR="00883D27" w:rsidRPr="007D55B8">
        <w:rPr>
          <w:rFonts w:asciiTheme="majorHAnsi" w:hAnsiTheme="majorHAnsi" w:cstheme="minorHAnsi"/>
          <w:b/>
        </w:rPr>
        <w:t>is required</w:t>
      </w:r>
      <w:r w:rsidR="00883D27" w:rsidRPr="007D55B8">
        <w:rPr>
          <w:rFonts w:asciiTheme="majorHAnsi" w:hAnsiTheme="majorHAnsi" w:cstheme="minorHAnsi"/>
        </w:rPr>
        <w:t xml:space="preserve"> and treated </w:t>
      </w:r>
      <w:r w:rsidR="00922241">
        <w:rPr>
          <w:rFonts w:asciiTheme="majorHAnsi" w:hAnsiTheme="majorHAnsi" w:cstheme="minorHAnsi"/>
        </w:rPr>
        <w:t xml:space="preserve">as a full class period. I set aside time to work with each student to improve their writing, time that is valuable. Missing a conference may result in </w:t>
      </w:r>
      <w:r w:rsidR="00922241">
        <w:rPr>
          <w:rFonts w:asciiTheme="majorHAnsi" w:hAnsiTheme="majorHAnsi" w:cstheme="minorHAnsi"/>
          <w:b/>
        </w:rPr>
        <w:t>loss of credit for the course.</w:t>
      </w:r>
      <w:r w:rsidR="002B3169" w:rsidRPr="007D55B8">
        <w:rPr>
          <w:rFonts w:asciiTheme="majorHAnsi" w:hAnsiTheme="majorHAnsi" w:cstheme="minorHAnsi"/>
          <w:b/>
        </w:rPr>
        <w:t xml:space="preserve"> </w:t>
      </w:r>
      <w:r w:rsidR="00922241">
        <w:rPr>
          <w:rFonts w:asciiTheme="majorHAnsi" w:hAnsiTheme="majorHAnsi" w:cstheme="minorHAnsi"/>
        </w:rPr>
        <w:t xml:space="preserve">Students will have one scheduled conference with me for each essay they write. </w:t>
      </w:r>
    </w:p>
    <w:p w14:paraId="42EBE64C" w14:textId="36C505B5" w:rsidR="00CF608C" w:rsidRPr="00CF608C" w:rsidRDefault="009D37F7" w:rsidP="00ED337D">
      <w:pPr>
        <w:pStyle w:val="ListParagraph"/>
        <w:numPr>
          <w:ilvl w:val="0"/>
          <w:numId w:val="10"/>
        </w:numPr>
        <w:rPr>
          <w:rFonts w:asciiTheme="majorHAnsi" w:hAnsiTheme="majorHAnsi"/>
        </w:rPr>
      </w:pPr>
      <w:r w:rsidRPr="007D55B8">
        <w:rPr>
          <w:rFonts w:asciiTheme="majorHAnsi" w:hAnsiTheme="majorHAnsi"/>
          <w:u w:val="single"/>
        </w:rPr>
        <w:t>Quizzes:</w:t>
      </w:r>
      <w:r w:rsidR="00CF608C">
        <w:rPr>
          <w:rFonts w:asciiTheme="majorHAnsi" w:hAnsiTheme="majorHAnsi"/>
        </w:rPr>
        <w:t xml:space="preserve"> </w:t>
      </w:r>
      <w:r w:rsidR="007077DD">
        <w:rPr>
          <w:rFonts w:asciiTheme="majorHAnsi" w:hAnsiTheme="majorHAnsi" w:cs="Courier New"/>
        </w:rPr>
        <w:t>Quizzes are given at the beginning of class</w:t>
      </w:r>
      <w:r w:rsidR="00922241">
        <w:rPr>
          <w:rFonts w:asciiTheme="majorHAnsi" w:hAnsiTheme="majorHAnsi" w:cs="Courier New"/>
        </w:rPr>
        <w:t xml:space="preserve"> and should be expected </w:t>
      </w:r>
      <w:r w:rsidR="0040777B">
        <w:rPr>
          <w:rFonts w:asciiTheme="majorHAnsi" w:hAnsiTheme="majorHAnsi" w:cs="Courier New"/>
        </w:rPr>
        <w:t>on Tuesdays and Fridays</w:t>
      </w:r>
      <w:r w:rsidR="007077DD">
        <w:rPr>
          <w:rFonts w:asciiTheme="majorHAnsi" w:hAnsiTheme="majorHAnsi" w:cs="Courier New"/>
        </w:rPr>
        <w:t xml:space="preserve">. </w:t>
      </w:r>
      <w:r w:rsidR="00922241">
        <w:rPr>
          <w:rFonts w:asciiTheme="majorHAnsi" w:hAnsiTheme="majorHAnsi" w:cs="Courier New"/>
        </w:rPr>
        <w:t xml:space="preserve">Quizzes cannot be made up unless the absence is excused.  </w:t>
      </w:r>
      <w:r w:rsidR="007077DD">
        <w:rPr>
          <w:rFonts w:asciiTheme="majorHAnsi" w:hAnsiTheme="majorHAnsi" w:cs="Courier New"/>
        </w:rPr>
        <w:t xml:space="preserve">Students who </w:t>
      </w:r>
      <w:r w:rsidR="00922241">
        <w:rPr>
          <w:rFonts w:asciiTheme="majorHAnsi" w:hAnsiTheme="majorHAnsi" w:cs="Courier New"/>
        </w:rPr>
        <w:t xml:space="preserve">arrive to class late can take the quiz, but </w:t>
      </w:r>
      <w:r w:rsidR="007077DD">
        <w:rPr>
          <w:rFonts w:asciiTheme="majorHAnsi" w:hAnsiTheme="majorHAnsi" w:cs="Courier New"/>
        </w:rPr>
        <w:t xml:space="preserve">1) </w:t>
      </w:r>
      <w:r w:rsidR="00922241">
        <w:rPr>
          <w:rFonts w:asciiTheme="majorHAnsi" w:hAnsiTheme="majorHAnsi" w:cs="Courier New"/>
        </w:rPr>
        <w:t xml:space="preserve">will be given </w:t>
      </w:r>
      <w:r w:rsidR="007077DD">
        <w:rPr>
          <w:rFonts w:asciiTheme="majorHAnsi" w:hAnsiTheme="majorHAnsi" w:cs="Courier New"/>
        </w:rPr>
        <w:t>no extra time to complete it and 2) a grade penalty</w:t>
      </w:r>
      <w:r w:rsidR="00922241">
        <w:rPr>
          <w:rFonts w:asciiTheme="majorHAnsi" w:hAnsiTheme="majorHAnsi" w:cs="Courier New"/>
        </w:rPr>
        <w:t xml:space="preserve"> of 10</w:t>
      </w:r>
      <w:r w:rsidR="008432C1">
        <w:rPr>
          <w:rFonts w:asciiTheme="majorHAnsi" w:hAnsiTheme="majorHAnsi" w:cs="Courier New"/>
        </w:rPr>
        <w:t>%</w:t>
      </w:r>
      <w:r w:rsidR="007077DD">
        <w:rPr>
          <w:rFonts w:asciiTheme="majorHAnsi" w:hAnsiTheme="majorHAnsi" w:cs="Courier New"/>
        </w:rPr>
        <w:t xml:space="preserve">. </w:t>
      </w:r>
    </w:p>
    <w:p w14:paraId="0F060368" w14:textId="77777777" w:rsidR="00922241" w:rsidRPr="00922241" w:rsidRDefault="00ED337D" w:rsidP="00ED4E31">
      <w:pPr>
        <w:pStyle w:val="ListParagraph"/>
        <w:numPr>
          <w:ilvl w:val="0"/>
          <w:numId w:val="10"/>
        </w:numPr>
        <w:rPr>
          <w:rFonts w:asciiTheme="majorHAnsi" w:hAnsiTheme="majorHAnsi"/>
        </w:rPr>
      </w:pPr>
      <w:r w:rsidRPr="00ED4E31">
        <w:rPr>
          <w:rFonts w:asciiTheme="majorHAnsi" w:hAnsiTheme="majorHAnsi"/>
          <w:u w:val="single"/>
        </w:rPr>
        <w:t>Late Work:</w:t>
      </w:r>
      <w:r w:rsidRPr="00ED4E31">
        <w:rPr>
          <w:rFonts w:asciiTheme="majorHAnsi" w:hAnsiTheme="majorHAnsi"/>
        </w:rPr>
        <w:t xml:space="preserve"> All assignments are due at the </w:t>
      </w:r>
      <w:r w:rsidRPr="00922241">
        <w:rPr>
          <w:rFonts w:asciiTheme="majorHAnsi" w:hAnsiTheme="majorHAnsi"/>
        </w:rPr>
        <w:t>beginning</w:t>
      </w:r>
      <w:r w:rsidRPr="00ED4E31">
        <w:rPr>
          <w:rFonts w:asciiTheme="majorHAnsi" w:hAnsiTheme="majorHAnsi"/>
        </w:rPr>
        <w:t xml:space="preserve"> of the class period on the announced due date. </w:t>
      </w:r>
      <w:r w:rsidR="00922241">
        <w:rPr>
          <w:rFonts w:asciiTheme="majorHAnsi" w:hAnsiTheme="majorHAnsi"/>
        </w:rPr>
        <w:t xml:space="preserve">Students should be </w:t>
      </w:r>
      <w:r w:rsidR="00EF0A98" w:rsidRPr="00ED4E31">
        <w:rPr>
          <w:rFonts w:asciiTheme="majorHAnsi" w:hAnsiTheme="majorHAnsi"/>
        </w:rPr>
        <w:t xml:space="preserve">prepared </w:t>
      </w:r>
      <w:r w:rsidR="00EF0A98" w:rsidRPr="00922241">
        <w:rPr>
          <w:rFonts w:asciiTheme="majorHAnsi" w:hAnsiTheme="majorHAnsi"/>
        </w:rPr>
        <w:t>before class</w:t>
      </w:r>
      <w:r w:rsidR="002B3169" w:rsidRPr="00922241">
        <w:rPr>
          <w:rFonts w:asciiTheme="majorHAnsi" w:hAnsiTheme="majorHAnsi"/>
        </w:rPr>
        <w:t xml:space="preserve"> </w:t>
      </w:r>
      <w:r w:rsidR="00922241">
        <w:rPr>
          <w:rFonts w:asciiTheme="majorHAnsi" w:hAnsiTheme="majorHAnsi"/>
        </w:rPr>
        <w:t xml:space="preserve">with all necessary materials. </w:t>
      </w:r>
      <w:r w:rsidR="00C02982" w:rsidRPr="00ED4E31">
        <w:rPr>
          <w:rFonts w:asciiTheme="majorHAnsi" w:hAnsiTheme="majorHAnsi"/>
        </w:rPr>
        <w:t xml:space="preserve"> In addition, you must submit your final draft</w:t>
      </w:r>
      <w:r w:rsidR="00ED4E31">
        <w:rPr>
          <w:rFonts w:asciiTheme="majorHAnsi" w:hAnsiTheme="majorHAnsi"/>
        </w:rPr>
        <w:t>s</w:t>
      </w:r>
      <w:r w:rsidR="00C02982" w:rsidRPr="00ED4E31">
        <w:rPr>
          <w:rFonts w:asciiTheme="majorHAnsi" w:hAnsiTheme="majorHAnsi"/>
        </w:rPr>
        <w:t xml:space="preserve"> on </w:t>
      </w:r>
      <w:r w:rsidR="00ED4E31">
        <w:rPr>
          <w:rFonts w:asciiTheme="majorHAnsi" w:hAnsiTheme="majorHAnsi"/>
        </w:rPr>
        <w:t xml:space="preserve">each </w:t>
      </w:r>
      <w:r w:rsidR="00C02982" w:rsidRPr="00ED4E31">
        <w:rPr>
          <w:rFonts w:asciiTheme="majorHAnsi" w:hAnsiTheme="majorHAnsi"/>
        </w:rPr>
        <w:t xml:space="preserve">due date </w:t>
      </w:r>
      <w:r w:rsidR="00C02982" w:rsidRPr="00ED4E31">
        <w:rPr>
          <w:rFonts w:asciiTheme="majorHAnsi" w:hAnsiTheme="majorHAnsi"/>
          <w:b/>
        </w:rPr>
        <w:t>before</w:t>
      </w:r>
      <w:r w:rsidR="00F763B2">
        <w:rPr>
          <w:rFonts w:asciiTheme="majorHAnsi" w:hAnsiTheme="majorHAnsi"/>
        </w:rPr>
        <w:t xml:space="preserve"> class time to </w:t>
      </w:r>
      <w:proofErr w:type="spellStart"/>
      <w:r w:rsidR="00F763B2">
        <w:rPr>
          <w:rFonts w:asciiTheme="majorHAnsi" w:hAnsiTheme="majorHAnsi"/>
        </w:rPr>
        <w:t>turnitin</w:t>
      </w:r>
      <w:proofErr w:type="spellEnd"/>
      <w:r w:rsidR="00C02982" w:rsidRPr="00ED4E31">
        <w:rPr>
          <w:rFonts w:asciiTheme="majorHAnsi" w:hAnsiTheme="majorHAnsi"/>
        </w:rPr>
        <w:t xml:space="preserve">. </w:t>
      </w:r>
      <w:r w:rsidR="00922241">
        <w:rPr>
          <w:rFonts w:asciiTheme="majorHAnsi" w:hAnsiTheme="majorHAnsi"/>
        </w:rPr>
        <w:t>Drafts that are not complete (</w:t>
      </w:r>
      <w:r w:rsidR="00922241" w:rsidRPr="00695E81">
        <w:rPr>
          <w:rFonts w:asciiTheme="majorHAnsi" w:hAnsiTheme="majorHAnsi"/>
          <w:b/>
          <w:i/>
          <w:u w:val="single"/>
        </w:rPr>
        <w:t xml:space="preserve">hard copy present in class and submitted electronically to </w:t>
      </w:r>
      <w:proofErr w:type="spellStart"/>
      <w:r w:rsidR="00922241" w:rsidRPr="00695E81">
        <w:rPr>
          <w:rFonts w:asciiTheme="majorHAnsi" w:hAnsiTheme="majorHAnsi"/>
          <w:b/>
          <w:i/>
          <w:u w:val="single"/>
        </w:rPr>
        <w:t>turnitin</w:t>
      </w:r>
      <w:proofErr w:type="spellEnd"/>
      <w:r w:rsidR="00922241">
        <w:rPr>
          <w:rFonts w:asciiTheme="majorHAnsi" w:hAnsiTheme="majorHAnsi"/>
        </w:rPr>
        <w:t xml:space="preserve">) on the due date will not be accepted. </w:t>
      </w:r>
    </w:p>
    <w:p w14:paraId="30213CD4" w14:textId="74BD5BE9" w:rsidR="00980BD5" w:rsidRPr="00ED4E31" w:rsidRDefault="00C02982" w:rsidP="00922241">
      <w:pPr>
        <w:pStyle w:val="ListParagraph"/>
        <w:rPr>
          <w:rFonts w:asciiTheme="majorHAnsi" w:hAnsiTheme="majorHAnsi"/>
        </w:rPr>
      </w:pPr>
      <w:r w:rsidRPr="00ED4E31">
        <w:rPr>
          <w:rFonts w:asciiTheme="majorHAnsi" w:hAnsiTheme="majorHAnsi"/>
        </w:rPr>
        <w:t xml:space="preserve">Questions or problems regarding assignments should be discussed with the teacher prior to class time. </w:t>
      </w:r>
      <w:r w:rsidR="00ED337D" w:rsidRPr="00ED4E31">
        <w:rPr>
          <w:rFonts w:asciiTheme="majorHAnsi" w:hAnsiTheme="majorHAnsi"/>
        </w:rPr>
        <w:t>If you must be gone on an important due dat</w:t>
      </w:r>
      <w:r w:rsidR="007E1FAA" w:rsidRPr="00ED4E31">
        <w:rPr>
          <w:rFonts w:asciiTheme="majorHAnsi" w:hAnsiTheme="majorHAnsi"/>
        </w:rPr>
        <w:t>e, make arrangements to turn</w:t>
      </w:r>
      <w:r w:rsidR="00F763B2">
        <w:rPr>
          <w:rFonts w:asciiTheme="majorHAnsi" w:hAnsiTheme="majorHAnsi"/>
        </w:rPr>
        <w:t xml:space="preserve"> in</w:t>
      </w:r>
      <w:r w:rsidR="00ED337D" w:rsidRPr="00ED4E31">
        <w:rPr>
          <w:rFonts w:asciiTheme="majorHAnsi" w:hAnsiTheme="majorHAnsi"/>
        </w:rPr>
        <w:t xml:space="preserve"> assignment</w:t>
      </w:r>
      <w:r w:rsidR="00F763B2">
        <w:rPr>
          <w:rFonts w:asciiTheme="majorHAnsi" w:hAnsiTheme="majorHAnsi"/>
        </w:rPr>
        <w:t>s</w:t>
      </w:r>
      <w:r w:rsidR="00ED337D" w:rsidRPr="00ED4E31">
        <w:rPr>
          <w:rFonts w:asciiTheme="majorHAnsi" w:hAnsiTheme="majorHAnsi"/>
        </w:rPr>
        <w:t xml:space="preserve"> </w:t>
      </w:r>
      <w:r w:rsidR="00ED337D" w:rsidRPr="00922241">
        <w:rPr>
          <w:rFonts w:asciiTheme="majorHAnsi" w:hAnsiTheme="majorHAnsi"/>
          <w:b/>
        </w:rPr>
        <w:t>before the deadline</w:t>
      </w:r>
      <w:r w:rsidR="00ED337D" w:rsidRPr="00ED4E31">
        <w:rPr>
          <w:rFonts w:asciiTheme="majorHAnsi" w:hAnsiTheme="majorHAnsi"/>
        </w:rPr>
        <w:t xml:space="preserve">. </w:t>
      </w:r>
    </w:p>
    <w:p w14:paraId="06274D69" w14:textId="1845F7CA" w:rsidR="00980BD5" w:rsidRPr="007D55B8" w:rsidRDefault="00A75C85" w:rsidP="00980BD5">
      <w:pPr>
        <w:pStyle w:val="ListParagraph"/>
        <w:numPr>
          <w:ilvl w:val="0"/>
          <w:numId w:val="10"/>
        </w:numPr>
        <w:spacing w:after="200"/>
        <w:rPr>
          <w:rFonts w:asciiTheme="majorHAnsi" w:hAnsiTheme="majorHAnsi"/>
        </w:rPr>
      </w:pPr>
      <w:r w:rsidRPr="007D55B8">
        <w:rPr>
          <w:rFonts w:asciiTheme="majorHAnsi" w:hAnsiTheme="majorHAnsi"/>
          <w:u w:val="single"/>
        </w:rPr>
        <w:t>New Work:</w:t>
      </w:r>
      <w:r w:rsidRPr="007D55B8">
        <w:rPr>
          <w:rFonts w:asciiTheme="majorHAnsi" w:hAnsiTheme="majorHAnsi"/>
        </w:rPr>
        <w:t xml:space="preserve"> Each paper submitted for this course must be </w:t>
      </w:r>
      <w:r w:rsidRPr="007D55B8">
        <w:rPr>
          <w:rFonts w:asciiTheme="majorHAnsi" w:hAnsiTheme="majorHAnsi"/>
          <w:b/>
        </w:rPr>
        <w:t>your own</w:t>
      </w:r>
      <w:r w:rsidRPr="007D55B8">
        <w:rPr>
          <w:rFonts w:asciiTheme="majorHAnsi" w:hAnsiTheme="majorHAnsi"/>
        </w:rPr>
        <w:t xml:space="preserve"> original material and </w:t>
      </w:r>
      <w:r w:rsidR="00EA195B">
        <w:rPr>
          <w:rFonts w:asciiTheme="majorHAnsi" w:hAnsiTheme="majorHAnsi"/>
          <w:b/>
        </w:rPr>
        <w:t xml:space="preserve">written after </w:t>
      </w:r>
      <w:r w:rsidR="00DF402F">
        <w:rPr>
          <w:rFonts w:asciiTheme="majorHAnsi" w:hAnsiTheme="majorHAnsi"/>
          <w:b/>
        </w:rPr>
        <w:t>January 1</w:t>
      </w:r>
      <w:r w:rsidRPr="007D55B8">
        <w:rPr>
          <w:rFonts w:asciiTheme="majorHAnsi" w:hAnsiTheme="majorHAnsi"/>
          <w:b/>
        </w:rPr>
        <w:t>, 201</w:t>
      </w:r>
      <w:r w:rsidR="0040777B">
        <w:rPr>
          <w:rFonts w:asciiTheme="majorHAnsi" w:hAnsiTheme="majorHAnsi"/>
          <w:b/>
        </w:rPr>
        <w:t>7</w:t>
      </w:r>
      <w:r w:rsidRPr="007D55B8">
        <w:rPr>
          <w:rFonts w:asciiTheme="majorHAnsi" w:hAnsiTheme="majorHAnsi"/>
        </w:rPr>
        <w:t>.  P</w:t>
      </w:r>
      <w:r w:rsidR="002B3169" w:rsidRPr="007D55B8">
        <w:rPr>
          <w:rFonts w:asciiTheme="majorHAnsi" w:hAnsiTheme="majorHAnsi"/>
        </w:rPr>
        <w:t>apers written</w:t>
      </w:r>
      <w:r w:rsidR="00980BD5" w:rsidRPr="007D55B8">
        <w:rPr>
          <w:rFonts w:asciiTheme="majorHAnsi" w:hAnsiTheme="majorHAnsi"/>
        </w:rPr>
        <w:t xml:space="preserve"> for any other class or any other period of your schooling </w:t>
      </w:r>
      <w:r w:rsidR="00DF402F">
        <w:rPr>
          <w:rFonts w:asciiTheme="majorHAnsi" w:hAnsiTheme="majorHAnsi"/>
        </w:rPr>
        <w:t xml:space="preserve">will receive a grade of 0 and treated as plagiarism. </w:t>
      </w:r>
    </w:p>
    <w:p w14:paraId="2CD1780F" w14:textId="77777777" w:rsidR="00980BD5" w:rsidRPr="007D55B8" w:rsidRDefault="00980BD5" w:rsidP="00980BD5">
      <w:pPr>
        <w:rPr>
          <w:rFonts w:asciiTheme="majorHAnsi" w:hAnsiTheme="majorHAnsi"/>
          <w:smallCaps/>
          <w:sz w:val="36"/>
          <w:szCs w:val="36"/>
          <w:u w:val="single"/>
        </w:rPr>
      </w:pPr>
      <w:r w:rsidRPr="007D55B8">
        <w:rPr>
          <w:rFonts w:asciiTheme="majorHAnsi" w:hAnsiTheme="majorHAnsi"/>
          <w:smallCaps/>
          <w:sz w:val="36"/>
          <w:szCs w:val="36"/>
          <w:u w:val="single"/>
        </w:rPr>
        <w:t>Written Assignments</w:t>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t>__________</w:t>
      </w:r>
    </w:p>
    <w:p w14:paraId="06C74A32" w14:textId="575B7E99" w:rsidR="00980BD5" w:rsidRDefault="00681000" w:rsidP="00980BD5">
      <w:pPr>
        <w:rPr>
          <w:rFonts w:asciiTheme="majorHAnsi" w:hAnsiTheme="majorHAnsi"/>
          <w:b/>
        </w:rPr>
      </w:pPr>
      <w:r>
        <w:rPr>
          <w:rFonts w:asciiTheme="majorHAnsi" w:hAnsiTheme="majorHAnsi"/>
          <w:b/>
        </w:rPr>
        <w:t>Requirements include 3 persuasive essay totaling 3500 words</w:t>
      </w:r>
      <w:r w:rsidR="00DF402F">
        <w:rPr>
          <w:rFonts w:asciiTheme="majorHAnsi" w:hAnsiTheme="majorHAnsi"/>
          <w:b/>
        </w:rPr>
        <w:t xml:space="preserve"> that reflect all steps of the writing process, including a polished final draft. In addition, all students will complete a</w:t>
      </w:r>
      <w:r>
        <w:rPr>
          <w:rFonts w:asciiTheme="majorHAnsi" w:hAnsiTheme="majorHAnsi"/>
          <w:b/>
        </w:rPr>
        <w:t>n in-class essay and a</w:t>
      </w:r>
      <w:r w:rsidR="00DF402F">
        <w:rPr>
          <w:rFonts w:asciiTheme="majorHAnsi" w:hAnsiTheme="majorHAnsi"/>
          <w:b/>
        </w:rPr>
        <w:t xml:space="preserve"> final exam essay</w:t>
      </w:r>
      <w:r>
        <w:rPr>
          <w:rFonts w:asciiTheme="majorHAnsi" w:hAnsiTheme="majorHAnsi"/>
          <w:b/>
        </w:rPr>
        <w:t xml:space="preserve"> (also completed in class)</w:t>
      </w:r>
      <w:r w:rsidR="00DF402F">
        <w:rPr>
          <w:rFonts w:asciiTheme="majorHAnsi" w:hAnsiTheme="majorHAnsi"/>
          <w:b/>
        </w:rPr>
        <w:t xml:space="preserve"> that demonstrates their ability to compose an appropriate academic essay. </w:t>
      </w:r>
    </w:p>
    <w:p w14:paraId="48665D7E" w14:textId="77777777" w:rsidR="00DF402F" w:rsidRPr="007D55B8" w:rsidRDefault="00DF402F" w:rsidP="00980BD5">
      <w:pPr>
        <w:rPr>
          <w:rFonts w:asciiTheme="majorHAnsi" w:hAnsiTheme="majorHAnsi"/>
          <w:b/>
        </w:rPr>
      </w:pPr>
    </w:p>
    <w:p w14:paraId="2676088D" w14:textId="37E36890" w:rsidR="00980BD5" w:rsidRPr="007D55B8" w:rsidRDefault="00980BD5" w:rsidP="00980BD5">
      <w:pPr>
        <w:spacing w:after="200"/>
        <w:rPr>
          <w:rFonts w:asciiTheme="majorHAnsi" w:hAnsiTheme="majorHAnsi"/>
        </w:rPr>
      </w:pPr>
      <w:r w:rsidRPr="007D55B8">
        <w:rPr>
          <w:rFonts w:asciiTheme="majorHAnsi" w:hAnsiTheme="majorHAnsi"/>
        </w:rPr>
        <w:t xml:space="preserve">A set MLA-based format has been outlined for all ENGL 101 written assignments. This format </w:t>
      </w:r>
      <w:r w:rsidR="00F763B2">
        <w:rPr>
          <w:rFonts w:asciiTheme="majorHAnsi" w:hAnsiTheme="majorHAnsi"/>
        </w:rPr>
        <w:t xml:space="preserve">is explained and illustrated in </w:t>
      </w:r>
      <w:r w:rsidRPr="007D55B8">
        <w:rPr>
          <w:rFonts w:asciiTheme="majorHAnsi" w:hAnsiTheme="majorHAnsi"/>
        </w:rPr>
        <w:t xml:space="preserve">your </w:t>
      </w:r>
      <w:r w:rsidR="00A75C85" w:rsidRPr="007D55B8">
        <w:rPr>
          <w:rFonts w:asciiTheme="majorHAnsi" w:hAnsiTheme="majorHAnsi"/>
          <w:i/>
        </w:rPr>
        <w:t>Everyday Writer</w:t>
      </w:r>
      <w:r w:rsidRPr="007D55B8">
        <w:rPr>
          <w:rFonts w:asciiTheme="majorHAnsi" w:hAnsiTheme="majorHAnsi"/>
          <w:i/>
        </w:rPr>
        <w:t xml:space="preserve"> </w:t>
      </w:r>
      <w:r w:rsidRPr="007D55B8">
        <w:rPr>
          <w:rFonts w:asciiTheme="majorHAnsi" w:hAnsiTheme="majorHAnsi"/>
        </w:rPr>
        <w:t>textbook</w:t>
      </w:r>
      <w:r w:rsidR="00EA195B">
        <w:rPr>
          <w:rFonts w:asciiTheme="majorHAnsi" w:hAnsiTheme="majorHAnsi"/>
        </w:rPr>
        <w:t xml:space="preserve"> (see section 52 for a sample paper in MLA format)</w:t>
      </w:r>
      <w:r w:rsidRPr="007D55B8">
        <w:rPr>
          <w:rFonts w:asciiTheme="majorHAnsi" w:hAnsiTheme="majorHAnsi"/>
        </w:rPr>
        <w:t xml:space="preserve">. </w:t>
      </w:r>
    </w:p>
    <w:p w14:paraId="592EA47C" w14:textId="2DA88159" w:rsidR="00980BD5" w:rsidRPr="007D55B8" w:rsidRDefault="00EC1EFE" w:rsidP="00980BD5">
      <w:pPr>
        <w:spacing w:after="200"/>
        <w:rPr>
          <w:rFonts w:asciiTheme="majorHAnsi" w:hAnsiTheme="majorHAnsi"/>
          <w:b/>
        </w:rPr>
      </w:pPr>
      <w:r>
        <w:rPr>
          <w:rFonts w:asciiTheme="majorHAnsi" w:hAnsiTheme="majorHAnsi"/>
        </w:rPr>
        <w:t>All</w:t>
      </w:r>
      <w:r w:rsidR="00980BD5" w:rsidRPr="007E1FAA">
        <w:rPr>
          <w:rFonts w:asciiTheme="majorHAnsi" w:hAnsiTheme="majorHAnsi"/>
          <w:b/>
        </w:rPr>
        <w:t xml:space="preserve"> </w:t>
      </w:r>
      <w:r w:rsidR="00ED4E31">
        <w:rPr>
          <w:rFonts w:asciiTheme="majorHAnsi" w:hAnsiTheme="majorHAnsi"/>
        </w:rPr>
        <w:t>drafts and peer review forms</w:t>
      </w:r>
      <w:r w:rsidR="00980BD5" w:rsidRPr="007D55B8">
        <w:rPr>
          <w:rFonts w:asciiTheme="majorHAnsi" w:hAnsiTheme="majorHAnsi"/>
        </w:rPr>
        <w:t xml:space="preserve"> must be kept</w:t>
      </w:r>
      <w:r w:rsidR="00883D27" w:rsidRPr="007D55B8">
        <w:rPr>
          <w:rFonts w:asciiTheme="majorHAnsi" w:hAnsiTheme="majorHAnsi"/>
        </w:rPr>
        <w:t xml:space="preserve"> in </w:t>
      </w:r>
      <w:r>
        <w:rPr>
          <w:rFonts w:asciiTheme="majorHAnsi" w:hAnsiTheme="majorHAnsi"/>
        </w:rPr>
        <w:t>your</w:t>
      </w:r>
      <w:r w:rsidR="00883D27" w:rsidRPr="007D55B8">
        <w:rPr>
          <w:rFonts w:asciiTheme="majorHAnsi" w:hAnsiTheme="majorHAnsi"/>
        </w:rPr>
        <w:t xml:space="preserve"> Composition F</w:t>
      </w:r>
      <w:r w:rsidR="00980BD5" w:rsidRPr="007D55B8">
        <w:rPr>
          <w:rFonts w:asciiTheme="majorHAnsi" w:hAnsiTheme="majorHAnsi"/>
        </w:rPr>
        <w:t xml:space="preserve">older to be handed in as requested. </w:t>
      </w:r>
      <w:r w:rsidR="00980BD5" w:rsidRPr="007D55B8">
        <w:rPr>
          <w:rFonts w:asciiTheme="majorHAnsi" w:hAnsiTheme="majorHAnsi"/>
          <w:b/>
        </w:rPr>
        <w:t xml:space="preserve">Essays </w:t>
      </w:r>
      <w:r>
        <w:rPr>
          <w:rFonts w:asciiTheme="majorHAnsi" w:hAnsiTheme="majorHAnsi"/>
          <w:b/>
        </w:rPr>
        <w:t>will not be accepted without this evidence of the writing process</w:t>
      </w:r>
      <w:r w:rsidR="00980BD5" w:rsidRPr="007D55B8">
        <w:rPr>
          <w:rFonts w:asciiTheme="majorHAnsi" w:hAnsiTheme="majorHAnsi"/>
          <w:b/>
        </w:rPr>
        <w:t>.</w:t>
      </w:r>
    </w:p>
    <w:p w14:paraId="6D691564" w14:textId="77777777" w:rsidR="0035447B" w:rsidRPr="007D55B8" w:rsidRDefault="0035447B" w:rsidP="0035447B">
      <w:pPr>
        <w:rPr>
          <w:rFonts w:asciiTheme="majorHAnsi" w:hAnsiTheme="majorHAnsi"/>
          <w:smallCaps/>
          <w:sz w:val="36"/>
          <w:szCs w:val="36"/>
          <w:u w:val="single"/>
        </w:rPr>
      </w:pPr>
      <w:r w:rsidRPr="007D55B8">
        <w:rPr>
          <w:rFonts w:asciiTheme="majorHAnsi" w:hAnsiTheme="majorHAnsi"/>
          <w:smallCaps/>
          <w:sz w:val="36"/>
          <w:szCs w:val="36"/>
          <w:u w:val="single"/>
        </w:rPr>
        <w:t>Resources</w:t>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p>
    <w:p w14:paraId="3738E410" w14:textId="193F4AA9" w:rsidR="0035447B" w:rsidRPr="007D55B8" w:rsidRDefault="00EC1EFE" w:rsidP="0035447B">
      <w:pPr>
        <w:rPr>
          <w:rFonts w:asciiTheme="majorHAnsi" w:hAnsiTheme="majorHAnsi"/>
        </w:rPr>
      </w:pPr>
      <w:r>
        <w:rPr>
          <w:rFonts w:asciiTheme="majorHAnsi" w:hAnsiTheme="majorHAnsi"/>
        </w:rPr>
        <w:t>College composition is designed to help you become an independent writer who is able to ask others to critique your work and to assist you to become competent at evaluating your own work. Because of this, students will be expected to use all resources available to them to grow as a writer.</w:t>
      </w:r>
      <w:r w:rsidR="0035447B" w:rsidRPr="007D55B8">
        <w:rPr>
          <w:rFonts w:asciiTheme="majorHAnsi" w:hAnsiTheme="majorHAnsi"/>
        </w:rPr>
        <w:t xml:space="preserve"> These sources include </w:t>
      </w:r>
      <w:r w:rsidR="002F4A3F" w:rsidRPr="007D55B8">
        <w:rPr>
          <w:rFonts w:asciiTheme="majorHAnsi" w:hAnsiTheme="majorHAnsi"/>
        </w:rPr>
        <w:t xml:space="preserve">your teacher, your </w:t>
      </w:r>
      <w:r w:rsidR="0035447B" w:rsidRPr="007D55B8">
        <w:rPr>
          <w:rFonts w:asciiTheme="majorHAnsi" w:hAnsiTheme="majorHAnsi"/>
        </w:rPr>
        <w:t>classm</w:t>
      </w:r>
      <w:r>
        <w:rPr>
          <w:rFonts w:asciiTheme="majorHAnsi" w:hAnsiTheme="majorHAnsi"/>
        </w:rPr>
        <w:t xml:space="preserve">ates, faculty tutors, </w:t>
      </w:r>
      <w:r w:rsidR="00DF402F">
        <w:rPr>
          <w:rFonts w:asciiTheme="majorHAnsi" w:hAnsiTheme="majorHAnsi"/>
        </w:rPr>
        <w:t xml:space="preserve">and </w:t>
      </w:r>
      <w:r>
        <w:rPr>
          <w:rFonts w:asciiTheme="majorHAnsi" w:hAnsiTheme="majorHAnsi"/>
        </w:rPr>
        <w:t xml:space="preserve">student </w:t>
      </w:r>
      <w:r w:rsidR="00DF402F">
        <w:rPr>
          <w:rFonts w:asciiTheme="majorHAnsi" w:hAnsiTheme="majorHAnsi"/>
        </w:rPr>
        <w:t>tutors</w:t>
      </w:r>
      <w:r>
        <w:rPr>
          <w:rFonts w:asciiTheme="majorHAnsi" w:hAnsiTheme="majorHAnsi"/>
        </w:rPr>
        <w:t xml:space="preserve"> in the dormitory</w:t>
      </w:r>
      <w:r w:rsidR="00DF402F">
        <w:rPr>
          <w:rFonts w:asciiTheme="majorHAnsi" w:hAnsiTheme="majorHAnsi"/>
        </w:rPr>
        <w:t xml:space="preserve">. </w:t>
      </w:r>
    </w:p>
    <w:p w14:paraId="500C9569" w14:textId="77777777" w:rsidR="00EE3B70" w:rsidRDefault="00EE3B70" w:rsidP="009D37F7">
      <w:pPr>
        <w:rPr>
          <w:rFonts w:asciiTheme="majorHAnsi" w:hAnsiTheme="majorHAnsi"/>
        </w:rPr>
      </w:pPr>
    </w:p>
    <w:p w14:paraId="4318694F" w14:textId="412553CC" w:rsidR="009D37F7" w:rsidRPr="00EE3B70" w:rsidRDefault="009D37F7" w:rsidP="009D37F7">
      <w:pPr>
        <w:rPr>
          <w:rFonts w:asciiTheme="majorHAnsi" w:hAnsiTheme="majorHAnsi"/>
        </w:rPr>
      </w:pPr>
      <w:r w:rsidRPr="007D55B8">
        <w:rPr>
          <w:rFonts w:asciiTheme="majorHAnsi" w:hAnsiTheme="majorHAnsi"/>
          <w:smallCaps/>
          <w:sz w:val="36"/>
          <w:szCs w:val="36"/>
          <w:u w:val="single"/>
        </w:rPr>
        <w:t>Academic Integrity</w:t>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t>_____</w:t>
      </w:r>
    </w:p>
    <w:p w14:paraId="1A8CD850" w14:textId="128204D4" w:rsidR="002F1DEF" w:rsidRPr="007D55B8" w:rsidRDefault="00ED337D" w:rsidP="00980BD5">
      <w:pPr>
        <w:rPr>
          <w:rFonts w:asciiTheme="majorHAnsi" w:hAnsiTheme="majorHAnsi"/>
        </w:rPr>
      </w:pPr>
      <w:r w:rsidRPr="007D55B8">
        <w:rPr>
          <w:rFonts w:asciiTheme="majorHAnsi" w:hAnsiTheme="majorHAnsi"/>
        </w:rPr>
        <w:t>Plagiarism is passing off someone else’s work as your own. Plagiarism can be intentional or unintentional; it c</w:t>
      </w:r>
      <w:r w:rsidR="009D37F7" w:rsidRPr="007D55B8">
        <w:rPr>
          <w:rFonts w:asciiTheme="majorHAnsi" w:hAnsiTheme="majorHAnsi"/>
        </w:rPr>
        <w:t xml:space="preserve">an involve an entire essay or </w:t>
      </w:r>
      <w:r w:rsidRPr="007D55B8">
        <w:rPr>
          <w:rFonts w:asciiTheme="majorHAnsi" w:hAnsiTheme="majorHAnsi"/>
        </w:rPr>
        <w:t xml:space="preserve">only </w:t>
      </w:r>
      <w:r w:rsidR="009D37F7" w:rsidRPr="007D55B8">
        <w:rPr>
          <w:rFonts w:asciiTheme="majorHAnsi" w:hAnsiTheme="majorHAnsi"/>
        </w:rPr>
        <w:t xml:space="preserve">a </w:t>
      </w:r>
      <w:r w:rsidRPr="007D55B8">
        <w:rPr>
          <w:rFonts w:asciiTheme="majorHAnsi" w:hAnsiTheme="majorHAnsi"/>
        </w:rPr>
        <w:t xml:space="preserve">short phrase. Plagiarism is </w:t>
      </w:r>
      <w:r w:rsidRPr="007D55B8">
        <w:rPr>
          <w:rFonts w:asciiTheme="majorHAnsi" w:hAnsiTheme="majorHAnsi"/>
          <w:b/>
          <w:i/>
        </w:rPr>
        <w:t xml:space="preserve">never </w:t>
      </w:r>
      <w:r w:rsidRPr="007D55B8">
        <w:rPr>
          <w:rFonts w:asciiTheme="majorHAnsi" w:hAnsiTheme="majorHAnsi"/>
        </w:rPr>
        <w:t xml:space="preserve">acceptable in academic work. The university policy as stated in the </w:t>
      </w:r>
      <w:r w:rsidRPr="007D55B8">
        <w:rPr>
          <w:rFonts w:asciiTheme="majorHAnsi" w:hAnsiTheme="majorHAnsi"/>
          <w:i/>
        </w:rPr>
        <w:t>Undergraduate Catalog</w:t>
      </w:r>
      <w:r w:rsidRPr="007D55B8">
        <w:rPr>
          <w:rFonts w:asciiTheme="majorHAnsi" w:hAnsiTheme="majorHAnsi"/>
        </w:rPr>
        <w:t xml:space="preserve"> will be followed in this class</w:t>
      </w:r>
      <w:r w:rsidR="009D37F7" w:rsidRPr="007D55B8">
        <w:rPr>
          <w:rFonts w:asciiTheme="majorHAnsi" w:hAnsiTheme="majorHAnsi"/>
        </w:rPr>
        <w:t xml:space="preserve">: </w:t>
      </w:r>
      <w:r w:rsidR="002B7F65" w:rsidRPr="007D55B8">
        <w:rPr>
          <w:rFonts w:asciiTheme="majorHAnsi" w:hAnsiTheme="majorHAnsi" w:cstheme="minorHAnsi"/>
        </w:rPr>
        <w:t>A</w:t>
      </w:r>
      <w:r w:rsidRPr="007D55B8">
        <w:rPr>
          <w:rFonts w:asciiTheme="majorHAnsi" w:hAnsiTheme="majorHAnsi" w:cstheme="minorHAnsi"/>
        </w:rPr>
        <w:t>n</w:t>
      </w:r>
      <w:r w:rsidRPr="007D55B8">
        <w:rPr>
          <w:rFonts w:asciiTheme="majorHAnsi" w:hAnsiTheme="majorHAnsi" w:cstheme="minorHAnsi"/>
          <w:b/>
        </w:rPr>
        <w:t xml:space="preserve"> automatic F </w:t>
      </w:r>
      <w:r w:rsidRPr="007D55B8">
        <w:rPr>
          <w:rFonts w:asciiTheme="majorHAnsi" w:hAnsiTheme="majorHAnsi"/>
        </w:rPr>
        <w:t>for the assignment</w:t>
      </w:r>
      <w:r w:rsidR="009D37F7" w:rsidRPr="007D55B8">
        <w:rPr>
          <w:rFonts w:asciiTheme="majorHAnsi" w:hAnsiTheme="majorHAnsi"/>
        </w:rPr>
        <w:t xml:space="preserve"> or, if previous incidents have been recorded, </w:t>
      </w:r>
      <w:r w:rsidR="009D37F7" w:rsidRPr="007D55B8">
        <w:rPr>
          <w:rFonts w:asciiTheme="majorHAnsi" w:hAnsiTheme="majorHAnsi"/>
          <w:b/>
        </w:rPr>
        <w:t>dismissal from the class</w:t>
      </w:r>
      <w:r w:rsidRPr="007D55B8">
        <w:rPr>
          <w:rFonts w:asciiTheme="majorHAnsi" w:hAnsiTheme="majorHAnsi"/>
        </w:rPr>
        <w:t xml:space="preserve">. </w:t>
      </w:r>
      <w:r w:rsidR="009D37F7" w:rsidRPr="007D55B8">
        <w:rPr>
          <w:rFonts w:asciiTheme="majorHAnsi" w:hAnsiTheme="majorHAnsi"/>
        </w:rPr>
        <w:t>SAU academ</w:t>
      </w:r>
      <w:r w:rsidR="00ED4E31">
        <w:rPr>
          <w:rFonts w:asciiTheme="majorHAnsi" w:hAnsiTheme="majorHAnsi"/>
        </w:rPr>
        <w:t xml:space="preserve">ic policy requires that </w:t>
      </w:r>
      <w:r w:rsidR="00ED4E31">
        <w:rPr>
          <w:rFonts w:asciiTheme="majorHAnsi" w:hAnsiTheme="majorHAnsi"/>
        </w:rPr>
        <w:lastRenderedPageBreak/>
        <w:t>plagiarism</w:t>
      </w:r>
      <w:r w:rsidR="009D37F7" w:rsidRPr="007D55B8">
        <w:rPr>
          <w:rFonts w:asciiTheme="majorHAnsi" w:hAnsiTheme="majorHAnsi"/>
        </w:rPr>
        <w:t xml:space="preserve"> be addressed and </w:t>
      </w:r>
      <w:r w:rsidR="00ED4E31">
        <w:rPr>
          <w:rFonts w:asciiTheme="majorHAnsi" w:hAnsiTheme="majorHAnsi"/>
        </w:rPr>
        <w:t xml:space="preserve">students </w:t>
      </w:r>
      <w:r w:rsidR="009D37F7" w:rsidRPr="007D55B8">
        <w:rPr>
          <w:rFonts w:asciiTheme="majorHAnsi" w:hAnsiTheme="majorHAnsi"/>
        </w:rPr>
        <w:t xml:space="preserve">notified </w:t>
      </w:r>
      <w:r w:rsidR="007D55B8">
        <w:rPr>
          <w:rFonts w:asciiTheme="majorHAnsi" w:hAnsiTheme="majorHAnsi"/>
        </w:rPr>
        <w:t xml:space="preserve">of an incident of plagiarism </w:t>
      </w:r>
      <w:r w:rsidR="00ED4E31">
        <w:rPr>
          <w:rFonts w:asciiTheme="majorHAnsi" w:hAnsiTheme="majorHAnsi"/>
        </w:rPr>
        <w:t xml:space="preserve">and </w:t>
      </w:r>
      <w:r w:rsidR="009D37F7" w:rsidRPr="007D55B8">
        <w:rPr>
          <w:rFonts w:asciiTheme="majorHAnsi" w:hAnsiTheme="majorHAnsi"/>
        </w:rPr>
        <w:t xml:space="preserve">the action </w:t>
      </w:r>
      <w:r w:rsidR="00980BD5" w:rsidRPr="007D55B8">
        <w:rPr>
          <w:rFonts w:asciiTheme="majorHAnsi" w:hAnsiTheme="majorHAnsi"/>
        </w:rPr>
        <w:t>taken</w:t>
      </w:r>
      <w:r w:rsidR="00ED4E31">
        <w:rPr>
          <w:rFonts w:asciiTheme="majorHAnsi" w:hAnsiTheme="majorHAnsi"/>
        </w:rPr>
        <w:t xml:space="preserve">. The policy requires that any plagiarism incident be reported </w:t>
      </w:r>
      <w:r w:rsidR="009D37F7" w:rsidRPr="007D55B8">
        <w:rPr>
          <w:rFonts w:asciiTheme="majorHAnsi" w:hAnsiTheme="majorHAnsi"/>
        </w:rPr>
        <w:t>to the Academic Dean</w:t>
      </w:r>
      <w:r w:rsidR="002F4A3F" w:rsidRPr="007D55B8">
        <w:rPr>
          <w:rFonts w:asciiTheme="majorHAnsi" w:hAnsiTheme="majorHAnsi"/>
        </w:rPr>
        <w:t xml:space="preserve">. Each final draft you turn in will </w:t>
      </w:r>
      <w:r w:rsidR="002F4A3F" w:rsidRPr="007D55B8">
        <w:rPr>
          <w:rFonts w:asciiTheme="majorHAnsi" w:hAnsiTheme="majorHAnsi"/>
          <w:b/>
        </w:rPr>
        <w:t xml:space="preserve">also </w:t>
      </w:r>
      <w:r w:rsidR="002F4A3F" w:rsidRPr="007D55B8">
        <w:rPr>
          <w:rFonts w:asciiTheme="majorHAnsi" w:hAnsiTheme="majorHAnsi"/>
        </w:rPr>
        <w:t xml:space="preserve">be </w:t>
      </w:r>
      <w:r w:rsidR="00ED4E31">
        <w:rPr>
          <w:rFonts w:asciiTheme="majorHAnsi" w:hAnsiTheme="majorHAnsi"/>
        </w:rPr>
        <w:t xml:space="preserve">submitted to </w:t>
      </w:r>
      <w:proofErr w:type="spellStart"/>
      <w:r w:rsidR="00ED4E31">
        <w:rPr>
          <w:rFonts w:asciiTheme="majorHAnsi" w:hAnsiTheme="majorHAnsi"/>
        </w:rPr>
        <w:t>turnitin</w:t>
      </w:r>
      <w:proofErr w:type="spellEnd"/>
      <w:r w:rsidR="007E1FAA">
        <w:rPr>
          <w:rFonts w:asciiTheme="majorHAnsi" w:hAnsiTheme="majorHAnsi"/>
        </w:rPr>
        <w:t xml:space="preserve"> which c</w:t>
      </w:r>
      <w:r w:rsidR="00ED4E31">
        <w:rPr>
          <w:rFonts w:asciiTheme="majorHAnsi" w:hAnsiTheme="majorHAnsi"/>
        </w:rPr>
        <w:t>hecks each essay for plagiarism against hundreds of thousands of student essays.</w:t>
      </w:r>
    </w:p>
    <w:p w14:paraId="28533C05" w14:textId="77777777" w:rsidR="00FC3E61" w:rsidRPr="007D55B8" w:rsidRDefault="00FC3E61" w:rsidP="00980BD5">
      <w:pPr>
        <w:rPr>
          <w:rFonts w:asciiTheme="majorHAnsi" w:hAnsiTheme="majorHAnsi"/>
        </w:rPr>
      </w:pPr>
    </w:p>
    <w:p w14:paraId="1C32662F" w14:textId="77777777" w:rsidR="00980BD5" w:rsidRPr="007D55B8" w:rsidRDefault="00980BD5" w:rsidP="00980BD5">
      <w:pPr>
        <w:rPr>
          <w:rFonts w:asciiTheme="majorHAnsi" w:hAnsiTheme="majorHAnsi"/>
          <w:smallCaps/>
          <w:sz w:val="36"/>
          <w:szCs w:val="36"/>
          <w:u w:val="single"/>
        </w:rPr>
      </w:pPr>
      <w:r w:rsidRPr="007D55B8">
        <w:rPr>
          <w:rFonts w:asciiTheme="majorHAnsi" w:hAnsiTheme="majorHAnsi"/>
          <w:smallCaps/>
          <w:sz w:val="36"/>
          <w:szCs w:val="36"/>
          <w:u w:val="single"/>
        </w:rPr>
        <w:t>Class Disruptions</w:t>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p>
    <w:p w14:paraId="5486CECC" w14:textId="7A63878F" w:rsidR="00FC3E61" w:rsidRPr="007D55B8" w:rsidRDefault="00ED337D" w:rsidP="00980BD5">
      <w:pPr>
        <w:rPr>
          <w:rFonts w:asciiTheme="majorHAnsi" w:hAnsiTheme="majorHAnsi"/>
        </w:rPr>
      </w:pPr>
      <w:r w:rsidRPr="007D55B8">
        <w:rPr>
          <w:rFonts w:asciiTheme="majorHAnsi" w:hAnsiTheme="majorHAnsi"/>
        </w:rPr>
        <w:t xml:space="preserve">Please </w:t>
      </w:r>
      <w:r w:rsidR="00DF402F">
        <w:rPr>
          <w:rFonts w:asciiTheme="majorHAnsi" w:hAnsiTheme="majorHAnsi" w:cstheme="minorHAnsi"/>
        </w:rPr>
        <w:t xml:space="preserve">be respectful of your peers during all class periods. All media should be turned off and out of sight during class time. </w:t>
      </w:r>
      <w:r w:rsidR="00C15247">
        <w:rPr>
          <w:rFonts w:asciiTheme="majorHAnsi" w:hAnsiTheme="majorHAnsi"/>
        </w:rPr>
        <w:t xml:space="preserve"> </w:t>
      </w:r>
    </w:p>
    <w:p w14:paraId="52B84B04" w14:textId="77777777" w:rsidR="002F4A3F" w:rsidRPr="007D55B8" w:rsidRDefault="002F4A3F" w:rsidP="00FC3E61">
      <w:pPr>
        <w:rPr>
          <w:rFonts w:asciiTheme="majorHAnsi" w:hAnsiTheme="majorHAnsi"/>
        </w:rPr>
      </w:pPr>
    </w:p>
    <w:p w14:paraId="0322A94E" w14:textId="77777777" w:rsidR="00FC3E61" w:rsidRPr="007D55B8" w:rsidRDefault="00FC3E61" w:rsidP="00FC3E61">
      <w:pPr>
        <w:rPr>
          <w:rFonts w:asciiTheme="majorHAnsi" w:hAnsiTheme="majorHAnsi"/>
          <w:smallCaps/>
          <w:sz w:val="36"/>
          <w:szCs w:val="36"/>
          <w:u w:val="single"/>
        </w:rPr>
      </w:pPr>
      <w:r w:rsidRPr="007D55B8">
        <w:rPr>
          <w:rFonts w:asciiTheme="majorHAnsi" w:hAnsiTheme="majorHAnsi"/>
          <w:smallCaps/>
          <w:sz w:val="36"/>
          <w:szCs w:val="36"/>
          <w:u w:val="single"/>
        </w:rPr>
        <w:t>Dress Code</w:t>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t>_____</w:t>
      </w:r>
    </w:p>
    <w:p w14:paraId="63C5C86F" w14:textId="677B4DD3" w:rsidR="00ED337D" w:rsidRPr="007D55B8" w:rsidRDefault="00ED337D" w:rsidP="00FC3E61">
      <w:pPr>
        <w:rPr>
          <w:rFonts w:asciiTheme="majorHAnsi" w:hAnsiTheme="majorHAnsi"/>
          <w:smallCaps/>
          <w:sz w:val="36"/>
          <w:szCs w:val="36"/>
          <w:u w:val="single"/>
        </w:rPr>
      </w:pPr>
      <w:r w:rsidRPr="007D55B8">
        <w:rPr>
          <w:rFonts w:asciiTheme="majorHAnsi" w:hAnsiTheme="majorHAnsi"/>
        </w:rPr>
        <w:t xml:space="preserve">Please review and follow the </w:t>
      </w:r>
      <w:r w:rsidRPr="007D55B8">
        <w:rPr>
          <w:rFonts w:asciiTheme="majorHAnsi" w:hAnsiTheme="majorHAnsi" w:cstheme="minorHAnsi"/>
        </w:rPr>
        <w:t>dress code</w:t>
      </w:r>
      <w:r w:rsidR="00ED4E31">
        <w:rPr>
          <w:rFonts w:asciiTheme="majorHAnsi" w:hAnsiTheme="majorHAnsi" w:cstheme="minorHAnsi"/>
        </w:rPr>
        <w:t xml:space="preserve"> as outlined in </w:t>
      </w:r>
      <w:r w:rsidR="00C15247">
        <w:rPr>
          <w:rFonts w:asciiTheme="majorHAnsi" w:hAnsiTheme="majorHAnsi" w:cstheme="minorHAnsi"/>
        </w:rPr>
        <w:t>the</w:t>
      </w:r>
      <w:r w:rsidRPr="007D55B8">
        <w:rPr>
          <w:rFonts w:asciiTheme="majorHAnsi" w:hAnsiTheme="majorHAnsi"/>
        </w:rPr>
        <w:t xml:space="preserve"> </w:t>
      </w:r>
      <w:r w:rsidR="00DF402F">
        <w:rPr>
          <w:rFonts w:asciiTheme="majorHAnsi" w:hAnsiTheme="majorHAnsi"/>
          <w:i/>
        </w:rPr>
        <w:t xml:space="preserve">Fletcher Academy </w:t>
      </w:r>
      <w:r w:rsidRPr="007D55B8">
        <w:rPr>
          <w:rFonts w:asciiTheme="majorHAnsi" w:hAnsiTheme="majorHAnsi"/>
          <w:i/>
        </w:rPr>
        <w:t>Student Handbook</w:t>
      </w:r>
      <w:r w:rsidR="004D7F1E">
        <w:rPr>
          <w:rFonts w:asciiTheme="majorHAnsi" w:hAnsiTheme="majorHAnsi"/>
          <w:i/>
        </w:rPr>
        <w:t xml:space="preserve"> (p. 30-33)</w:t>
      </w:r>
      <w:r w:rsidR="00FC3E61" w:rsidRPr="007D55B8">
        <w:rPr>
          <w:rFonts w:asciiTheme="majorHAnsi" w:hAnsiTheme="majorHAnsi"/>
        </w:rPr>
        <w:t xml:space="preserve">. </w:t>
      </w:r>
      <w:r w:rsidR="002F4A3F" w:rsidRPr="007D55B8">
        <w:rPr>
          <w:rFonts w:asciiTheme="majorHAnsi" w:hAnsiTheme="majorHAnsi"/>
        </w:rPr>
        <w:t xml:space="preserve">It is my policy to ask students who are out of compliance with the </w:t>
      </w:r>
      <w:r w:rsidRPr="007D55B8">
        <w:rPr>
          <w:rFonts w:asciiTheme="majorHAnsi" w:hAnsiTheme="majorHAnsi"/>
        </w:rPr>
        <w:t xml:space="preserve">dress code </w:t>
      </w:r>
      <w:r w:rsidR="00C15247">
        <w:rPr>
          <w:rFonts w:asciiTheme="majorHAnsi" w:hAnsiTheme="majorHAnsi"/>
        </w:rPr>
        <w:t xml:space="preserve">to </w:t>
      </w:r>
      <w:r w:rsidR="002F4A3F" w:rsidRPr="007D55B8">
        <w:rPr>
          <w:rFonts w:asciiTheme="majorHAnsi" w:hAnsiTheme="majorHAnsi"/>
        </w:rPr>
        <w:t xml:space="preserve">return to their </w:t>
      </w:r>
      <w:r w:rsidR="004959F6">
        <w:rPr>
          <w:rFonts w:asciiTheme="majorHAnsi" w:hAnsiTheme="majorHAnsi"/>
        </w:rPr>
        <w:t xml:space="preserve">residences </w:t>
      </w:r>
      <w:r w:rsidR="00DF402F">
        <w:rPr>
          <w:rFonts w:asciiTheme="majorHAnsi" w:hAnsiTheme="majorHAnsi"/>
        </w:rPr>
        <w:t>to change and to issue a referral.</w:t>
      </w:r>
      <w:r w:rsidR="002F4A3F" w:rsidRPr="007D55B8">
        <w:rPr>
          <w:rFonts w:asciiTheme="majorHAnsi" w:hAnsiTheme="majorHAnsi"/>
        </w:rPr>
        <w:t xml:space="preserve"> </w:t>
      </w:r>
    </w:p>
    <w:p w14:paraId="52DA3D06" w14:textId="77777777" w:rsidR="0035447B" w:rsidRPr="007D55B8" w:rsidRDefault="0035447B" w:rsidP="0035447B">
      <w:pPr>
        <w:pStyle w:val="NormalWeb"/>
        <w:spacing w:before="0" w:beforeAutospacing="0" w:after="0" w:afterAutospacing="0"/>
        <w:contextualSpacing/>
        <w:rPr>
          <w:rFonts w:asciiTheme="majorHAnsi" w:hAnsiTheme="majorHAnsi"/>
        </w:rPr>
      </w:pPr>
    </w:p>
    <w:p w14:paraId="1963FDDA" w14:textId="77777777" w:rsidR="00771D1A" w:rsidRPr="007D55B8" w:rsidRDefault="00771D1A" w:rsidP="00950E39">
      <w:pPr>
        <w:rPr>
          <w:rFonts w:asciiTheme="majorHAnsi" w:hAnsiTheme="majorHAnsi"/>
          <w:smallCaps/>
          <w:sz w:val="36"/>
          <w:szCs w:val="36"/>
          <w:u w:val="single"/>
        </w:rPr>
      </w:pPr>
      <w:r w:rsidRPr="007D55B8">
        <w:rPr>
          <w:rFonts w:asciiTheme="majorHAnsi" w:hAnsiTheme="majorHAnsi"/>
          <w:smallCaps/>
          <w:sz w:val="36"/>
          <w:szCs w:val="36"/>
          <w:u w:val="single"/>
        </w:rPr>
        <w:t>Grading</w:t>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r w:rsidRPr="007D55B8">
        <w:rPr>
          <w:rFonts w:asciiTheme="majorHAnsi" w:hAnsiTheme="majorHAnsi"/>
          <w:smallCaps/>
          <w:sz w:val="36"/>
          <w:szCs w:val="36"/>
          <w:u w:val="single"/>
        </w:rPr>
        <w:tab/>
      </w:r>
    </w:p>
    <w:p w14:paraId="2C0E528A" w14:textId="2B21C4A9" w:rsidR="00771D1A" w:rsidRDefault="00771D1A" w:rsidP="00274E6B">
      <w:pPr>
        <w:rPr>
          <w:rFonts w:asciiTheme="majorHAnsi" w:hAnsiTheme="majorHAnsi"/>
        </w:rPr>
      </w:pPr>
      <w:r w:rsidRPr="007D55B8">
        <w:rPr>
          <w:rFonts w:asciiTheme="majorHAnsi" w:hAnsiTheme="majorHAnsi"/>
        </w:rPr>
        <w:t>An “A” paper is more than a complete or even a good paper</w:t>
      </w:r>
      <w:r w:rsidR="006D65B7">
        <w:rPr>
          <w:rFonts w:asciiTheme="majorHAnsi" w:hAnsiTheme="majorHAnsi"/>
        </w:rPr>
        <w:t>. In an A paper t</w:t>
      </w:r>
      <w:r w:rsidRPr="007D55B8">
        <w:rPr>
          <w:rFonts w:asciiTheme="majorHAnsi" w:hAnsiTheme="majorHAnsi"/>
        </w:rPr>
        <w:t>he reader is inspired with clear, relevant content, delighted with creativity, and</w:t>
      </w:r>
      <w:r w:rsidRPr="007D55B8">
        <w:rPr>
          <w:rFonts w:asciiTheme="majorHAnsi" w:hAnsiTheme="majorHAnsi"/>
          <w:b/>
        </w:rPr>
        <w:t xml:space="preserve"> not</w:t>
      </w:r>
      <w:r w:rsidRPr="007D55B8">
        <w:rPr>
          <w:rFonts w:asciiTheme="majorHAnsi" w:hAnsiTheme="majorHAnsi"/>
        </w:rPr>
        <w:t xml:space="preserve"> hindered by mechanical errors or mundane style.  Unfortunately, an “F” paper is also compelling,</w:t>
      </w:r>
      <w:r w:rsidR="006D65B7">
        <w:rPr>
          <w:rFonts w:asciiTheme="majorHAnsi" w:hAnsiTheme="majorHAnsi"/>
        </w:rPr>
        <w:t xml:space="preserve"> but for the opposite reasons. In an “</w:t>
      </w:r>
      <w:proofErr w:type="spellStart"/>
      <w:r w:rsidR="006D65B7">
        <w:rPr>
          <w:rFonts w:asciiTheme="majorHAnsi" w:hAnsiTheme="majorHAnsi"/>
        </w:rPr>
        <w:t>F”paper</w:t>
      </w:r>
      <w:proofErr w:type="spellEnd"/>
      <w:r w:rsidR="006D65B7">
        <w:rPr>
          <w:rFonts w:asciiTheme="majorHAnsi" w:hAnsiTheme="majorHAnsi"/>
        </w:rPr>
        <w:t xml:space="preserve"> t</w:t>
      </w:r>
      <w:r w:rsidRPr="007D55B8">
        <w:rPr>
          <w:rFonts w:asciiTheme="majorHAnsi" w:hAnsiTheme="majorHAnsi"/>
        </w:rPr>
        <w:t>he reader is bogged down by grammar difficulties, confusing content, unorganized rambling, and unsubstantiated generalities. In college, most essays fall within the C range, which indicates adequate, satisfactory work.</w:t>
      </w:r>
    </w:p>
    <w:p w14:paraId="3C813068" w14:textId="77777777" w:rsidR="00771D1A" w:rsidRPr="007D55B8" w:rsidRDefault="00771D1A" w:rsidP="00274E6B">
      <w:pPr>
        <w:rPr>
          <w:rFonts w:asciiTheme="majorHAnsi" w:hAnsiTheme="majorHAnsi"/>
          <w:u w:val="single"/>
        </w:rPr>
      </w:pPr>
    </w:p>
    <w:p w14:paraId="5B706F5C" w14:textId="77777777" w:rsidR="007056F8" w:rsidRPr="007D55B8" w:rsidRDefault="00771D1A" w:rsidP="00DB5A6A">
      <w:pPr>
        <w:rPr>
          <w:rFonts w:asciiTheme="majorHAnsi" w:hAnsiTheme="majorHAnsi"/>
        </w:rPr>
      </w:pPr>
      <w:r w:rsidRPr="007D55B8">
        <w:rPr>
          <w:rFonts w:asciiTheme="majorHAnsi" w:hAnsiTheme="majorHAnsi"/>
          <w:u w:val="single"/>
        </w:rPr>
        <w:t>GRADING SCALE</w:t>
      </w:r>
      <w:r w:rsidRPr="007D55B8">
        <w:rPr>
          <w:rFonts w:asciiTheme="majorHAnsi" w:hAnsiTheme="majorHAnsi"/>
        </w:rPr>
        <w:t>:</w:t>
      </w:r>
    </w:p>
    <w:p w14:paraId="036D02A1" w14:textId="77777777" w:rsidR="00771D1A" w:rsidRPr="007D55B8" w:rsidRDefault="00771D1A" w:rsidP="00DB5A6A">
      <w:pPr>
        <w:rPr>
          <w:rFonts w:asciiTheme="majorHAnsi" w:hAnsiTheme="majorHAnsi"/>
          <w:u w:val="single"/>
        </w:rPr>
      </w:pPr>
    </w:p>
    <w:p w14:paraId="080A84AD" w14:textId="77777777" w:rsidR="00771D1A" w:rsidRPr="007D55B8" w:rsidRDefault="00771D1A" w:rsidP="00274E6B">
      <w:pPr>
        <w:rPr>
          <w:rFonts w:asciiTheme="majorHAnsi" w:hAnsiTheme="majorHAnsi"/>
        </w:rPr>
      </w:pPr>
      <w:r w:rsidRPr="007D55B8">
        <w:rPr>
          <w:rFonts w:asciiTheme="majorHAnsi" w:hAnsiTheme="majorHAnsi"/>
        </w:rPr>
        <w:tab/>
        <w:t>93-100   A</w:t>
      </w:r>
      <w:r w:rsidRPr="007D55B8">
        <w:rPr>
          <w:rFonts w:asciiTheme="majorHAnsi" w:hAnsiTheme="majorHAnsi"/>
        </w:rPr>
        <w:tab/>
      </w:r>
      <w:r w:rsidRPr="007D55B8">
        <w:rPr>
          <w:rFonts w:asciiTheme="majorHAnsi" w:hAnsiTheme="majorHAnsi"/>
        </w:rPr>
        <w:tab/>
        <w:t>87-89</w:t>
      </w:r>
      <w:r w:rsidRPr="007D55B8">
        <w:rPr>
          <w:rFonts w:asciiTheme="majorHAnsi" w:hAnsiTheme="majorHAnsi"/>
        </w:rPr>
        <w:tab/>
        <w:t xml:space="preserve">  B+</w:t>
      </w:r>
      <w:r w:rsidRPr="007D55B8">
        <w:rPr>
          <w:rFonts w:asciiTheme="majorHAnsi" w:hAnsiTheme="majorHAnsi"/>
        </w:rPr>
        <w:tab/>
      </w:r>
      <w:r w:rsidRPr="007D55B8">
        <w:rPr>
          <w:rFonts w:asciiTheme="majorHAnsi" w:hAnsiTheme="majorHAnsi"/>
        </w:rPr>
        <w:tab/>
        <w:t>77-79</w:t>
      </w:r>
      <w:r w:rsidRPr="007D55B8">
        <w:rPr>
          <w:rFonts w:asciiTheme="majorHAnsi" w:hAnsiTheme="majorHAnsi"/>
        </w:rPr>
        <w:tab/>
        <w:t xml:space="preserve">  C+</w:t>
      </w:r>
      <w:r w:rsidRPr="007D55B8">
        <w:rPr>
          <w:rFonts w:asciiTheme="majorHAnsi" w:hAnsiTheme="majorHAnsi"/>
        </w:rPr>
        <w:tab/>
      </w:r>
      <w:r w:rsidRPr="007D55B8">
        <w:rPr>
          <w:rFonts w:asciiTheme="majorHAnsi" w:hAnsiTheme="majorHAnsi"/>
        </w:rPr>
        <w:tab/>
        <w:t>67-69</w:t>
      </w:r>
      <w:r w:rsidRPr="007D55B8">
        <w:rPr>
          <w:rFonts w:asciiTheme="majorHAnsi" w:hAnsiTheme="majorHAnsi"/>
        </w:rPr>
        <w:tab/>
        <w:t xml:space="preserve">  D+</w:t>
      </w:r>
    </w:p>
    <w:p w14:paraId="16909E71" w14:textId="77777777" w:rsidR="00771D1A" w:rsidRPr="007D55B8" w:rsidRDefault="00771D1A" w:rsidP="00274E6B">
      <w:pPr>
        <w:rPr>
          <w:rFonts w:asciiTheme="majorHAnsi" w:hAnsiTheme="majorHAnsi"/>
        </w:rPr>
      </w:pPr>
      <w:r w:rsidRPr="007D55B8">
        <w:rPr>
          <w:rFonts w:asciiTheme="majorHAnsi" w:hAnsiTheme="majorHAnsi"/>
        </w:rPr>
        <w:tab/>
        <w:t>90-92</w:t>
      </w:r>
      <w:r w:rsidRPr="007D55B8">
        <w:rPr>
          <w:rFonts w:asciiTheme="majorHAnsi" w:hAnsiTheme="majorHAnsi"/>
        </w:rPr>
        <w:tab/>
        <w:t xml:space="preserve">   </w:t>
      </w:r>
      <w:proofErr w:type="gramStart"/>
      <w:r w:rsidRPr="007D55B8">
        <w:rPr>
          <w:rFonts w:asciiTheme="majorHAnsi" w:hAnsiTheme="majorHAnsi"/>
        </w:rPr>
        <w:t>A</w:t>
      </w:r>
      <w:proofErr w:type="gramEnd"/>
      <w:r w:rsidRPr="007D55B8">
        <w:rPr>
          <w:rFonts w:asciiTheme="majorHAnsi" w:hAnsiTheme="majorHAnsi"/>
        </w:rPr>
        <w:t>-</w:t>
      </w:r>
      <w:r w:rsidRPr="007D55B8">
        <w:rPr>
          <w:rFonts w:asciiTheme="majorHAnsi" w:hAnsiTheme="majorHAnsi"/>
        </w:rPr>
        <w:tab/>
      </w:r>
      <w:r w:rsidRPr="007D55B8">
        <w:rPr>
          <w:rFonts w:asciiTheme="majorHAnsi" w:hAnsiTheme="majorHAnsi"/>
        </w:rPr>
        <w:tab/>
        <w:t>83-86</w:t>
      </w:r>
      <w:r w:rsidRPr="007D55B8">
        <w:rPr>
          <w:rFonts w:asciiTheme="majorHAnsi" w:hAnsiTheme="majorHAnsi"/>
        </w:rPr>
        <w:tab/>
        <w:t xml:space="preserve">  B</w:t>
      </w:r>
      <w:r w:rsidRPr="007D55B8">
        <w:rPr>
          <w:rFonts w:asciiTheme="majorHAnsi" w:hAnsiTheme="majorHAnsi"/>
        </w:rPr>
        <w:tab/>
      </w:r>
      <w:r w:rsidRPr="007D55B8">
        <w:rPr>
          <w:rFonts w:asciiTheme="majorHAnsi" w:hAnsiTheme="majorHAnsi"/>
        </w:rPr>
        <w:tab/>
        <w:t>73-76</w:t>
      </w:r>
      <w:r w:rsidRPr="007D55B8">
        <w:rPr>
          <w:rFonts w:asciiTheme="majorHAnsi" w:hAnsiTheme="majorHAnsi"/>
        </w:rPr>
        <w:tab/>
        <w:t xml:space="preserve">  C</w:t>
      </w:r>
      <w:r w:rsidRPr="007D55B8">
        <w:rPr>
          <w:rFonts w:asciiTheme="majorHAnsi" w:hAnsiTheme="majorHAnsi"/>
        </w:rPr>
        <w:tab/>
      </w:r>
      <w:r w:rsidRPr="007D55B8">
        <w:rPr>
          <w:rFonts w:asciiTheme="majorHAnsi" w:hAnsiTheme="majorHAnsi"/>
        </w:rPr>
        <w:tab/>
        <w:t>63-66</w:t>
      </w:r>
      <w:r w:rsidRPr="007D55B8">
        <w:rPr>
          <w:rFonts w:asciiTheme="majorHAnsi" w:hAnsiTheme="majorHAnsi"/>
        </w:rPr>
        <w:tab/>
        <w:t xml:space="preserve">  D</w:t>
      </w:r>
    </w:p>
    <w:p w14:paraId="451B145D" w14:textId="77777777" w:rsidR="00771D1A" w:rsidRPr="007D55B8" w:rsidRDefault="00771D1A" w:rsidP="00274E6B">
      <w:pPr>
        <w:rPr>
          <w:rFonts w:asciiTheme="majorHAnsi" w:hAnsiTheme="majorHAnsi"/>
        </w:rPr>
      </w:pPr>
      <w:r w:rsidRPr="007D55B8">
        <w:rPr>
          <w:rFonts w:asciiTheme="majorHAnsi" w:hAnsiTheme="majorHAnsi"/>
        </w:rPr>
        <w:tab/>
      </w:r>
      <w:r w:rsidRPr="007D55B8">
        <w:rPr>
          <w:rFonts w:asciiTheme="majorHAnsi" w:hAnsiTheme="majorHAnsi"/>
        </w:rPr>
        <w:tab/>
      </w:r>
      <w:r w:rsidRPr="007D55B8">
        <w:rPr>
          <w:rFonts w:asciiTheme="majorHAnsi" w:hAnsiTheme="majorHAnsi"/>
        </w:rPr>
        <w:tab/>
      </w:r>
      <w:r w:rsidRPr="007D55B8">
        <w:rPr>
          <w:rFonts w:asciiTheme="majorHAnsi" w:hAnsiTheme="majorHAnsi"/>
        </w:rPr>
        <w:tab/>
        <w:t>80-82</w:t>
      </w:r>
      <w:r w:rsidRPr="007D55B8">
        <w:rPr>
          <w:rFonts w:asciiTheme="majorHAnsi" w:hAnsiTheme="majorHAnsi"/>
        </w:rPr>
        <w:tab/>
        <w:t xml:space="preserve">  B-</w:t>
      </w:r>
      <w:r w:rsidRPr="007D55B8">
        <w:rPr>
          <w:rFonts w:asciiTheme="majorHAnsi" w:hAnsiTheme="majorHAnsi"/>
        </w:rPr>
        <w:tab/>
      </w:r>
      <w:r w:rsidRPr="007D55B8">
        <w:rPr>
          <w:rFonts w:asciiTheme="majorHAnsi" w:hAnsiTheme="majorHAnsi"/>
        </w:rPr>
        <w:tab/>
        <w:t>70-72</w:t>
      </w:r>
      <w:r w:rsidRPr="007D55B8">
        <w:rPr>
          <w:rFonts w:asciiTheme="majorHAnsi" w:hAnsiTheme="majorHAnsi"/>
        </w:rPr>
        <w:tab/>
        <w:t xml:space="preserve">  C-</w:t>
      </w:r>
      <w:proofErr w:type="gramStart"/>
      <w:r w:rsidRPr="007D55B8">
        <w:rPr>
          <w:rFonts w:asciiTheme="majorHAnsi" w:hAnsiTheme="majorHAnsi"/>
        </w:rPr>
        <w:tab/>
      </w:r>
      <w:r w:rsidRPr="007D55B8">
        <w:rPr>
          <w:rFonts w:asciiTheme="majorHAnsi" w:hAnsiTheme="majorHAnsi"/>
        </w:rPr>
        <w:tab/>
        <w:t>60</w:t>
      </w:r>
      <w:proofErr w:type="gramEnd"/>
      <w:r w:rsidRPr="007D55B8">
        <w:rPr>
          <w:rFonts w:asciiTheme="majorHAnsi" w:hAnsiTheme="majorHAnsi"/>
        </w:rPr>
        <w:t>-62</w:t>
      </w:r>
      <w:r w:rsidRPr="007D55B8">
        <w:rPr>
          <w:rFonts w:asciiTheme="majorHAnsi" w:hAnsiTheme="majorHAnsi"/>
        </w:rPr>
        <w:tab/>
        <w:t xml:space="preserve">  D-</w:t>
      </w:r>
    </w:p>
    <w:p w14:paraId="3AE92048" w14:textId="77777777" w:rsidR="00771D1A" w:rsidRPr="007D55B8" w:rsidRDefault="00771D1A" w:rsidP="00274E6B">
      <w:pPr>
        <w:rPr>
          <w:rFonts w:asciiTheme="majorHAnsi" w:hAnsiTheme="majorHAnsi"/>
        </w:rPr>
      </w:pPr>
      <w:r w:rsidRPr="007D55B8">
        <w:rPr>
          <w:rFonts w:asciiTheme="majorHAnsi" w:hAnsiTheme="majorHAnsi"/>
        </w:rPr>
        <w:tab/>
      </w:r>
      <w:r w:rsidRPr="007D55B8">
        <w:rPr>
          <w:rFonts w:asciiTheme="majorHAnsi" w:hAnsiTheme="majorHAnsi"/>
        </w:rPr>
        <w:tab/>
      </w:r>
      <w:r w:rsidRPr="007D55B8">
        <w:rPr>
          <w:rFonts w:asciiTheme="majorHAnsi" w:hAnsiTheme="majorHAnsi"/>
        </w:rPr>
        <w:tab/>
      </w:r>
      <w:r w:rsidRPr="007D55B8">
        <w:rPr>
          <w:rFonts w:asciiTheme="majorHAnsi" w:hAnsiTheme="majorHAnsi"/>
        </w:rPr>
        <w:tab/>
      </w:r>
      <w:r w:rsidRPr="007D55B8">
        <w:rPr>
          <w:rFonts w:asciiTheme="majorHAnsi" w:hAnsiTheme="majorHAnsi"/>
        </w:rPr>
        <w:tab/>
      </w:r>
      <w:r w:rsidRPr="007D55B8">
        <w:rPr>
          <w:rFonts w:asciiTheme="majorHAnsi" w:hAnsiTheme="majorHAnsi"/>
        </w:rPr>
        <w:tab/>
      </w:r>
      <w:r w:rsidRPr="007D55B8">
        <w:rPr>
          <w:rFonts w:asciiTheme="majorHAnsi" w:hAnsiTheme="majorHAnsi"/>
        </w:rPr>
        <w:tab/>
      </w:r>
      <w:r w:rsidRPr="007D55B8">
        <w:rPr>
          <w:rFonts w:asciiTheme="majorHAnsi" w:hAnsiTheme="majorHAnsi"/>
        </w:rPr>
        <w:tab/>
      </w:r>
      <w:r w:rsidRPr="007D55B8">
        <w:rPr>
          <w:rFonts w:asciiTheme="majorHAnsi" w:hAnsiTheme="majorHAnsi"/>
        </w:rPr>
        <w:tab/>
      </w:r>
      <w:r w:rsidRPr="007D55B8">
        <w:rPr>
          <w:rFonts w:asciiTheme="majorHAnsi" w:hAnsiTheme="majorHAnsi"/>
        </w:rPr>
        <w:tab/>
        <w:t>0-59</w:t>
      </w:r>
      <w:r w:rsidRPr="007D55B8">
        <w:rPr>
          <w:rFonts w:asciiTheme="majorHAnsi" w:hAnsiTheme="majorHAnsi"/>
        </w:rPr>
        <w:tab/>
        <w:t xml:space="preserve">  F</w:t>
      </w:r>
    </w:p>
    <w:p w14:paraId="7F798236" w14:textId="77777777" w:rsidR="00771D1A" w:rsidRPr="007D55B8" w:rsidRDefault="00771D1A" w:rsidP="00DB5A6A">
      <w:pPr>
        <w:rPr>
          <w:rFonts w:asciiTheme="majorHAnsi" w:hAnsiTheme="majorHAnsi"/>
          <w:u w:val="single"/>
        </w:rPr>
      </w:pPr>
      <w:proofErr w:type="gramStart"/>
      <w:r w:rsidRPr="007D55B8">
        <w:rPr>
          <w:rFonts w:asciiTheme="majorHAnsi" w:hAnsiTheme="majorHAnsi"/>
          <w:smallCaps/>
          <w:u w:val="single"/>
        </w:rPr>
        <w:t>GRADING  WEIGHT</w:t>
      </w:r>
      <w:proofErr w:type="gramEnd"/>
      <w:r w:rsidRPr="007D55B8">
        <w:rPr>
          <w:rFonts w:asciiTheme="majorHAnsi" w:hAnsiTheme="majorHAnsi"/>
        </w:rPr>
        <w:t>:</w:t>
      </w:r>
    </w:p>
    <w:p w14:paraId="73854933" w14:textId="3A1C1818" w:rsidR="00771D1A" w:rsidRPr="007D55B8" w:rsidRDefault="006A61B0" w:rsidP="00DB5A6A">
      <w:pPr>
        <w:ind w:firstLine="720"/>
        <w:rPr>
          <w:rFonts w:asciiTheme="majorHAnsi" w:hAnsiTheme="majorHAnsi"/>
        </w:rPr>
      </w:pPr>
      <w:r>
        <w:rPr>
          <w:rFonts w:asciiTheme="majorHAnsi" w:hAnsiTheme="majorHAnsi"/>
        </w:rPr>
        <w:t>Major Essays as Final Drafts</w:t>
      </w:r>
      <w:r>
        <w:rPr>
          <w:rFonts w:asciiTheme="majorHAnsi" w:hAnsiTheme="majorHAnsi"/>
        </w:rPr>
        <w:tab/>
      </w:r>
      <w:r w:rsidR="00771D1A" w:rsidRPr="007D55B8">
        <w:rPr>
          <w:rFonts w:asciiTheme="majorHAnsi" w:hAnsiTheme="majorHAnsi"/>
        </w:rPr>
        <w:tab/>
      </w:r>
      <w:r w:rsidR="00771D1A" w:rsidRPr="007D55B8">
        <w:rPr>
          <w:rFonts w:asciiTheme="majorHAnsi" w:hAnsiTheme="majorHAnsi"/>
        </w:rPr>
        <w:tab/>
      </w:r>
      <w:r w:rsidR="00771D1A" w:rsidRPr="007D55B8">
        <w:rPr>
          <w:rFonts w:asciiTheme="majorHAnsi" w:hAnsiTheme="majorHAnsi"/>
        </w:rPr>
        <w:tab/>
      </w:r>
      <w:r w:rsidR="00771D1A" w:rsidRPr="007D55B8">
        <w:rPr>
          <w:rFonts w:asciiTheme="majorHAnsi" w:hAnsiTheme="majorHAnsi"/>
        </w:rPr>
        <w:tab/>
      </w:r>
      <w:r w:rsidR="00771D1A" w:rsidRPr="007D55B8">
        <w:rPr>
          <w:rFonts w:asciiTheme="majorHAnsi" w:hAnsiTheme="majorHAnsi"/>
        </w:rPr>
        <w:tab/>
        <w:t>50%</w:t>
      </w:r>
    </w:p>
    <w:p w14:paraId="5B5625D5" w14:textId="2C2E3DD7" w:rsidR="00771D1A" w:rsidRPr="007D55B8" w:rsidRDefault="002F4A3F" w:rsidP="00DB5A6A">
      <w:pPr>
        <w:ind w:firstLine="720"/>
        <w:rPr>
          <w:rFonts w:asciiTheme="majorHAnsi" w:hAnsiTheme="majorHAnsi"/>
        </w:rPr>
      </w:pPr>
      <w:r w:rsidRPr="007D55B8">
        <w:rPr>
          <w:rFonts w:asciiTheme="majorHAnsi" w:hAnsiTheme="majorHAnsi"/>
        </w:rPr>
        <w:t>Quizzes/</w:t>
      </w:r>
      <w:r w:rsidR="00305E99" w:rsidRPr="007D55B8">
        <w:rPr>
          <w:rFonts w:asciiTheme="majorHAnsi" w:hAnsiTheme="majorHAnsi"/>
        </w:rPr>
        <w:t>h</w:t>
      </w:r>
      <w:r w:rsidR="00D2567E" w:rsidRPr="007D55B8">
        <w:rPr>
          <w:rFonts w:asciiTheme="majorHAnsi" w:hAnsiTheme="majorHAnsi"/>
        </w:rPr>
        <w:t>omework/</w:t>
      </w:r>
      <w:r w:rsidRPr="007D55B8">
        <w:rPr>
          <w:rFonts w:asciiTheme="majorHAnsi" w:hAnsiTheme="majorHAnsi"/>
        </w:rPr>
        <w:t>class work/conferences</w:t>
      </w:r>
      <w:r w:rsidR="00D2567E" w:rsidRPr="007D55B8">
        <w:rPr>
          <w:rFonts w:asciiTheme="majorHAnsi" w:hAnsiTheme="majorHAnsi"/>
        </w:rPr>
        <w:tab/>
      </w:r>
      <w:r w:rsidR="00D2567E" w:rsidRPr="007D55B8">
        <w:rPr>
          <w:rFonts w:asciiTheme="majorHAnsi" w:hAnsiTheme="majorHAnsi"/>
        </w:rPr>
        <w:tab/>
      </w:r>
      <w:r w:rsidR="00D2567E" w:rsidRPr="007D55B8">
        <w:rPr>
          <w:rFonts w:asciiTheme="majorHAnsi" w:hAnsiTheme="majorHAnsi"/>
        </w:rPr>
        <w:tab/>
      </w:r>
      <w:r w:rsidR="00771D1A" w:rsidRPr="007D55B8">
        <w:rPr>
          <w:rFonts w:asciiTheme="majorHAnsi" w:hAnsiTheme="majorHAnsi"/>
        </w:rPr>
        <w:t>30%</w:t>
      </w:r>
    </w:p>
    <w:p w14:paraId="12F64369" w14:textId="77777777" w:rsidR="00771D1A" w:rsidRDefault="00771D1A" w:rsidP="00274E6B">
      <w:pPr>
        <w:rPr>
          <w:rFonts w:asciiTheme="majorHAnsi" w:hAnsiTheme="majorHAnsi"/>
        </w:rPr>
      </w:pPr>
      <w:r w:rsidRPr="007D55B8">
        <w:rPr>
          <w:rFonts w:asciiTheme="majorHAnsi" w:hAnsiTheme="majorHAnsi"/>
        </w:rPr>
        <w:tab/>
      </w:r>
      <w:r w:rsidR="00FC3E61" w:rsidRPr="007D55B8">
        <w:rPr>
          <w:rFonts w:asciiTheme="majorHAnsi" w:hAnsiTheme="majorHAnsi"/>
        </w:rPr>
        <w:t>Final Exam</w:t>
      </w:r>
      <w:r w:rsidR="00FC3E61" w:rsidRPr="007D55B8">
        <w:rPr>
          <w:rFonts w:asciiTheme="majorHAnsi" w:hAnsiTheme="majorHAnsi"/>
        </w:rPr>
        <w:tab/>
      </w:r>
      <w:r w:rsidR="00FC3E61" w:rsidRPr="007D55B8">
        <w:rPr>
          <w:rFonts w:asciiTheme="majorHAnsi" w:hAnsiTheme="majorHAnsi"/>
        </w:rPr>
        <w:tab/>
      </w:r>
      <w:r w:rsidR="00FC3E61" w:rsidRPr="007D55B8">
        <w:rPr>
          <w:rFonts w:asciiTheme="majorHAnsi" w:hAnsiTheme="majorHAnsi"/>
        </w:rPr>
        <w:tab/>
      </w:r>
      <w:r w:rsidR="00FC3E61" w:rsidRPr="007D55B8">
        <w:rPr>
          <w:rFonts w:asciiTheme="majorHAnsi" w:hAnsiTheme="majorHAnsi"/>
        </w:rPr>
        <w:tab/>
      </w:r>
      <w:r w:rsidR="00FC3E61" w:rsidRPr="007D55B8">
        <w:rPr>
          <w:rFonts w:asciiTheme="majorHAnsi" w:hAnsiTheme="majorHAnsi"/>
        </w:rPr>
        <w:tab/>
      </w:r>
      <w:r w:rsidR="00FC3E61" w:rsidRPr="007D55B8">
        <w:rPr>
          <w:rFonts w:asciiTheme="majorHAnsi" w:hAnsiTheme="majorHAnsi"/>
        </w:rPr>
        <w:tab/>
      </w:r>
      <w:r w:rsidR="002F4A3F" w:rsidRPr="007D55B8">
        <w:rPr>
          <w:rFonts w:asciiTheme="majorHAnsi" w:hAnsiTheme="majorHAnsi"/>
        </w:rPr>
        <w:tab/>
      </w:r>
      <w:r w:rsidR="002F4A3F" w:rsidRPr="007D55B8">
        <w:rPr>
          <w:rFonts w:asciiTheme="majorHAnsi" w:hAnsiTheme="majorHAnsi"/>
        </w:rPr>
        <w:tab/>
      </w:r>
      <w:r w:rsidRPr="007D55B8">
        <w:rPr>
          <w:rFonts w:asciiTheme="majorHAnsi" w:hAnsiTheme="majorHAnsi"/>
        </w:rPr>
        <w:t>20%</w:t>
      </w:r>
    </w:p>
    <w:p w14:paraId="27B95DCE" w14:textId="77777777" w:rsidR="00681000" w:rsidRPr="007D55B8" w:rsidRDefault="00681000" w:rsidP="00274E6B">
      <w:pPr>
        <w:rPr>
          <w:rFonts w:asciiTheme="majorHAnsi" w:hAnsiTheme="majorHAnsi"/>
        </w:rPr>
      </w:pPr>
    </w:p>
    <w:p w14:paraId="137B4663" w14:textId="77777777" w:rsidR="00FF0DBE" w:rsidRPr="007D55B8" w:rsidRDefault="00FF0DBE">
      <w:pPr>
        <w:rPr>
          <w:rFonts w:asciiTheme="majorHAnsi" w:hAnsiTheme="majorHAnsi"/>
        </w:rPr>
      </w:pPr>
      <w:r w:rsidRPr="007D55B8">
        <w:rPr>
          <w:rFonts w:asciiTheme="majorHAnsi" w:hAnsiTheme="majorHAnsi"/>
        </w:rPr>
        <w:br w:type="page"/>
      </w:r>
    </w:p>
    <w:p w14:paraId="74B5DFD1" w14:textId="77777777" w:rsidR="00F860E6" w:rsidRPr="00437B5A" w:rsidRDefault="00F860E6" w:rsidP="00F860E6">
      <w:pPr>
        <w:jc w:val="center"/>
        <w:rPr>
          <w:sz w:val="32"/>
          <w:szCs w:val="32"/>
        </w:rPr>
      </w:pPr>
      <w:r w:rsidRPr="00437B5A">
        <w:rPr>
          <w:sz w:val="32"/>
          <w:szCs w:val="32"/>
        </w:rPr>
        <w:lastRenderedPageBreak/>
        <w:t>ENGLISH 101</w:t>
      </w:r>
    </w:p>
    <w:p w14:paraId="005851B0" w14:textId="47A7FEDC" w:rsidR="00F860E6" w:rsidRPr="00437B5A" w:rsidRDefault="00F860E6" w:rsidP="00F860E6">
      <w:pPr>
        <w:jc w:val="center"/>
      </w:pPr>
      <w:r w:rsidRPr="00437B5A">
        <w:t>Course Outline</w:t>
      </w:r>
      <w:r w:rsidR="00373801">
        <w:t xml:space="preserve"> (If August course is needed, dates will be changed to reflect that)</w:t>
      </w:r>
    </w:p>
    <w:tbl>
      <w:tblPr>
        <w:tblStyle w:val="TableGrid"/>
        <w:tblW w:w="0" w:type="auto"/>
        <w:tblLook w:val="04A0" w:firstRow="1" w:lastRow="0" w:firstColumn="1" w:lastColumn="0" w:noHBand="0" w:noVBand="1"/>
      </w:tblPr>
      <w:tblGrid>
        <w:gridCol w:w="1214"/>
        <w:gridCol w:w="1797"/>
        <w:gridCol w:w="2610"/>
        <w:gridCol w:w="2159"/>
        <w:gridCol w:w="1645"/>
      </w:tblGrid>
      <w:tr w:rsidR="00F860E6" w14:paraId="3B6F7183" w14:textId="77777777" w:rsidTr="00F860E6">
        <w:trPr>
          <w:trHeight w:val="812"/>
        </w:trPr>
        <w:tc>
          <w:tcPr>
            <w:tcW w:w="1162" w:type="dxa"/>
            <w:shd w:val="clear" w:color="auto" w:fill="C6D9F1" w:themeFill="text2" w:themeFillTint="33"/>
          </w:tcPr>
          <w:p w14:paraId="5742819C" w14:textId="77777777" w:rsidR="00F860E6" w:rsidRPr="002150A9" w:rsidRDefault="00F860E6" w:rsidP="00BE434D">
            <w:pPr>
              <w:jc w:val="center"/>
              <w:rPr>
                <w:rFonts w:ascii="Times New Roman" w:hAnsi="Times New Roman" w:cs="Times New Roman"/>
              </w:rPr>
            </w:pPr>
            <w:r w:rsidRPr="002150A9">
              <w:rPr>
                <w:rFonts w:ascii="Times New Roman" w:hAnsi="Times New Roman" w:cs="Times New Roman"/>
              </w:rPr>
              <w:t>Date</w:t>
            </w:r>
          </w:p>
        </w:tc>
        <w:tc>
          <w:tcPr>
            <w:tcW w:w="1797" w:type="dxa"/>
            <w:shd w:val="clear" w:color="auto" w:fill="C6D9F1" w:themeFill="text2" w:themeFillTint="33"/>
          </w:tcPr>
          <w:p w14:paraId="2D73321D" w14:textId="77777777" w:rsidR="00F860E6" w:rsidRPr="002150A9" w:rsidRDefault="00F860E6" w:rsidP="00BE434D">
            <w:pPr>
              <w:jc w:val="center"/>
              <w:rPr>
                <w:rFonts w:ascii="Times New Roman" w:hAnsi="Times New Roman" w:cs="Times New Roman"/>
              </w:rPr>
            </w:pPr>
            <w:r>
              <w:rPr>
                <w:rFonts w:ascii="Times New Roman" w:hAnsi="Times New Roman" w:cs="Times New Roman"/>
              </w:rPr>
              <w:t>Unit/Literature Studied</w:t>
            </w:r>
          </w:p>
        </w:tc>
        <w:tc>
          <w:tcPr>
            <w:tcW w:w="2610" w:type="dxa"/>
            <w:shd w:val="clear" w:color="auto" w:fill="C6D9F1" w:themeFill="text2" w:themeFillTint="33"/>
          </w:tcPr>
          <w:p w14:paraId="37564EBD" w14:textId="77777777" w:rsidR="00F860E6" w:rsidRDefault="00F860E6" w:rsidP="00BE434D">
            <w:pPr>
              <w:jc w:val="center"/>
              <w:rPr>
                <w:rFonts w:ascii="Times New Roman" w:hAnsi="Times New Roman" w:cs="Times New Roman"/>
              </w:rPr>
            </w:pPr>
            <w:r w:rsidRPr="002150A9">
              <w:rPr>
                <w:rFonts w:ascii="Times New Roman" w:hAnsi="Times New Roman" w:cs="Times New Roman"/>
              </w:rPr>
              <w:t>Grammar Concepts</w:t>
            </w:r>
          </w:p>
          <w:p w14:paraId="05177817" w14:textId="468A1115" w:rsidR="00F860E6" w:rsidRPr="00725F36" w:rsidRDefault="00F860E6" w:rsidP="00B66DD5">
            <w:pPr>
              <w:jc w:val="center"/>
              <w:rPr>
                <w:rFonts w:ascii="Times New Roman" w:hAnsi="Times New Roman" w:cs="Times New Roman"/>
                <w:b/>
                <w:sz w:val="16"/>
                <w:szCs w:val="16"/>
                <w:u w:val="single"/>
              </w:rPr>
            </w:pPr>
            <w:r w:rsidRPr="00725F36">
              <w:rPr>
                <w:rFonts w:ascii="Times New Roman" w:hAnsi="Times New Roman" w:cs="Times New Roman"/>
                <w:b/>
                <w:sz w:val="16"/>
                <w:szCs w:val="16"/>
                <w:u w:val="single"/>
              </w:rPr>
              <w:t xml:space="preserve">Quizzes &amp; HW </w:t>
            </w:r>
            <w:r w:rsidRPr="00B66DD5">
              <w:rPr>
                <w:rFonts w:ascii="Times New Roman" w:hAnsi="Times New Roman" w:cs="Times New Roman"/>
                <w:b/>
                <w:sz w:val="16"/>
                <w:szCs w:val="16"/>
                <w:highlight w:val="yellow"/>
                <w:u w:val="single"/>
              </w:rPr>
              <w:t>due</w:t>
            </w:r>
            <w:r w:rsidRPr="00725F36">
              <w:rPr>
                <w:rFonts w:ascii="Times New Roman" w:hAnsi="Times New Roman" w:cs="Times New Roman"/>
                <w:b/>
                <w:sz w:val="16"/>
                <w:szCs w:val="16"/>
                <w:u w:val="single"/>
              </w:rPr>
              <w:t xml:space="preserve"> </w:t>
            </w:r>
            <w:r w:rsidR="00725F36" w:rsidRPr="00725F36">
              <w:rPr>
                <w:rFonts w:ascii="Times New Roman" w:hAnsi="Times New Roman" w:cs="Times New Roman"/>
                <w:b/>
                <w:sz w:val="16"/>
                <w:szCs w:val="16"/>
                <w:u w:val="single"/>
              </w:rPr>
              <w:t>on the</w:t>
            </w:r>
            <w:r w:rsidRPr="00725F36">
              <w:rPr>
                <w:rFonts w:ascii="Times New Roman" w:hAnsi="Times New Roman" w:cs="Times New Roman"/>
                <w:b/>
                <w:sz w:val="16"/>
                <w:szCs w:val="16"/>
                <w:u w:val="single"/>
              </w:rPr>
              <w:t xml:space="preserve"> </w:t>
            </w:r>
            <w:r w:rsidR="005104A2">
              <w:rPr>
                <w:rFonts w:ascii="Times New Roman" w:hAnsi="Times New Roman" w:cs="Times New Roman"/>
                <w:b/>
                <w:sz w:val="16"/>
                <w:szCs w:val="16"/>
                <w:u w:val="single"/>
              </w:rPr>
              <w:t>Monday</w:t>
            </w:r>
            <w:r w:rsidR="00725F36" w:rsidRPr="00725F36">
              <w:rPr>
                <w:rFonts w:ascii="Times New Roman" w:hAnsi="Times New Roman" w:cs="Times New Roman"/>
                <w:b/>
                <w:sz w:val="16"/>
                <w:szCs w:val="16"/>
                <w:u w:val="single"/>
              </w:rPr>
              <w:t xml:space="preserve"> </w:t>
            </w:r>
            <w:r w:rsidR="00B66DD5">
              <w:rPr>
                <w:rFonts w:ascii="Times New Roman" w:hAnsi="Times New Roman" w:cs="Times New Roman"/>
                <w:b/>
                <w:sz w:val="16"/>
                <w:szCs w:val="16"/>
                <w:u w:val="single"/>
              </w:rPr>
              <w:t>where they are listed!!</w:t>
            </w:r>
          </w:p>
        </w:tc>
        <w:tc>
          <w:tcPr>
            <w:tcW w:w="2159" w:type="dxa"/>
            <w:shd w:val="clear" w:color="auto" w:fill="C6D9F1" w:themeFill="text2" w:themeFillTint="33"/>
          </w:tcPr>
          <w:p w14:paraId="7066AC25" w14:textId="77777777" w:rsidR="00F860E6" w:rsidRDefault="00F860E6" w:rsidP="00BE434D">
            <w:pPr>
              <w:jc w:val="center"/>
              <w:rPr>
                <w:rFonts w:ascii="Times New Roman" w:hAnsi="Times New Roman" w:cs="Times New Roman"/>
              </w:rPr>
            </w:pPr>
            <w:r w:rsidRPr="002150A9">
              <w:rPr>
                <w:rFonts w:ascii="Times New Roman" w:hAnsi="Times New Roman" w:cs="Times New Roman"/>
              </w:rPr>
              <w:t>Writing Concepts</w:t>
            </w:r>
          </w:p>
          <w:p w14:paraId="2DE70493" w14:textId="3B051235" w:rsidR="00F860E6" w:rsidRPr="00725F36" w:rsidRDefault="00F860E6" w:rsidP="00BE434D">
            <w:pPr>
              <w:jc w:val="center"/>
              <w:rPr>
                <w:rFonts w:ascii="Times New Roman" w:hAnsi="Times New Roman" w:cs="Times New Roman"/>
                <w:b/>
                <w:sz w:val="16"/>
                <w:szCs w:val="16"/>
                <w:u w:val="single"/>
              </w:rPr>
            </w:pPr>
            <w:r w:rsidRPr="00725F36">
              <w:rPr>
                <w:rFonts w:ascii="Times New Roman" w:hAnsi="Times New Roman" w:cs="Times New Roman"/>
                <w:b/>
                <w:sz w:val="16"/>
                <w:szCs w:val="16"/>
                <w:u w:val="single"/>
              </w:rPr>
              <w:t xml:space="preserve">Quizzes &amp; HW </w:t>
            </w:r>
            <w:r w:rsidRPr="00B66DD5">
              <w:rPr>
                <w:rFonts w:ascii="Times New Roman" w:hAnsi="Times New Roman" w:cs="Times New Roman"/>
                <w:b/>
                <w:sz w:val="16"/>
                <w:szCs w:val="16"/>
                <w:highlight w:val="yellow"/>
                <w:u w:val="single"/>
              </w:rPr>
              <w:t>due</w:t>
            </w:r>
            <w:r w:rsidRPr="00725F36">
              <w:rPr>
                <w:rFonts w:ascii="Times New Roman" w:hAnsi="Times New Roman" w:cs="Times New Roman"/>
                <w:b/>
                <w:sz w:val="16"/>
                <w:szCs w:val="16"/>
                <w:u w:val="single"/>
              </w:rPr>
              <w:t xml:space="preserve"> each Friday</w:t>
            </w:r>
            <w:r w:rsidR="00725F36" w:rsidRPr="00725F36">
              <w:rPr>
                <w:rFonts w:ascii="Times New Roman" w:hAnsi="Times New Roman" w:cs="Times New Roman"/>
                <w:b/>
                <w:sz w:val="16"/>
                <w:szCs w:val="16"/>
                <w:u w:val="single"/>
              </w:rPr>
              <w:t xml:space="preserve"> of the week they are listed!</w:t>
            </w:r>
          </w:p>
        </w:tc>
        <w:tc>
          <w:tcPr>
            <w:tcW w:w="1645" w:type="dxa"/>
            <w:shd w:val="clear" w:color="auto" w:fill="C6D9F1" w:themeFill="text2" w:themeFillTint="33"/>
          </w:tcPr>
          <w:p w14:paraId="12A73BEB" w14:textId="77777777" w:rsidR="00F860E6" w:rsidRDefault="00F860E6" w:rsidP="00BE434D">
            <w:pPr>
              <w:jc w:val="center"/>
              <w:rPr>
                <w:rFonts w:ascii="Times New Roman" w:hAnsi="Times New Roman" w:cs="Times New Roman"/>
              </w:rPr>
            </w:pPr>
            <w:r w:rsidRPr="002150A9">
              <w:rPr>
                <w:rFonts w:ascii="Times New Roman" w:hAnsi="Times New Roman" w:cs="Times New Roman"/>
              </w:rPr>
              <w:t>Essay</w:t>
            </w:r>
          </w:p>
          <w:p w14:paraId="34B268E9" w14:textId="1B526DB1" w:rsidR="00F860E6" w:rsidRPr="00725F36" w:rsidRDefault="00F860E6" w:rsidP="005104A2">
            <w:pPr>
              <w:jc w:val="center"/>
              <w:rPr>
                <w:rFonts w:ascii="Times New Roman" w:hAnsi="Times New Roman" w:cs="Times New Roman"/>
                <w:b/>
                <w:sz w:val="16"/>
                <w:szCs w:val="16"/>
                <w:u w:val="single"/>
              </w:rPr>
            </w:pPr>
            <w:r w:rsidRPr="00725F36">
              <w:rPr>
                <w:rFonts w:ascii="Times New Roman" w:hAnsi="Times New Roman" w:cs="Times New Roman"/>
                <w:b/>
                <w:sz w:val="16"/>
                <w:szCs w:val="16"/>
                <w:u w:val="single"/>
              </w:rPr>
              <w:t xml:space="preserve">Essays </w:t>
            </w:r>
            <w:r w:rsidRPr="00B66DD5">
              <w:rPr>
                <w:rFonts w:ascii="Times New Roman" w:hAnsi="Times New Roman" w:cs="Times New Roman"/>
                <w:b/>
                <w:sz w:val="16"/>
                <w:szCs w:val="16"/>
                <w:highlight w:val="yellow"/>
                <w:u w:val="single"/>
              </w:rPr>
              <w:t>Due</w:t>
            </w:r>
            <w:r w:rsidRPr="00725F36">
              <w:rPr>
                <w:rFonts w:ascii="Times New Roman" w:hAnsi="Times New Roman" w:cs="Times New Roman"/>
                <w:b/>
                <w:sz w:val="16"/>
                <w:szCs w:val="16"/>
                <w:u w:val="single"/>
              </w:rPr>
              <w:t xml:space="preserve"> </w:t>
            </w:r>
            <w:r w:rsidR="005104A2">
              <w:rPr>
                <w:rFonts w:ascii="Times New Roman" w:hAnsi="Times New Roman" w:cs="Times New Roman"/>
                <w:b/>
                <w:sz w:val="16"/>
                <w:szCs w:val="16"/>
                <w:u w:val="single"/>
              </w:rPr>
              <w:t>Wednesdays</w:t>
            </w:r>
            <w:r w:rsidR="00725F36" w:rsidRPr="00725F36">
              <w:rPr>
                <w:rFonts w:ascii="Times New Roman" w:hAnsi="Times New Roman" w:cs="Times New Roman"/>
                <w:b/>
                <w:sz w:val="16"/>
                <w:szCs w:val="16"/>
                <w:u w:val="single"/>
              </w:rPr>
              <w:t xml:space="preserve"> of the week listed!</w:t>
            </w:r>
          </w:p>
        </w:tc>
      </w:tr>
      <w:tr w:rsidR="00F860E6" w14:paraId="531A48C0" w14:textId="77777777" w:rsidTr="00F860E6">
        <w:trPr>
          <w:trHeight w:val="368"/>
        </w:trPr>
        <w:tc>
          <w:tcPr>
            <w:tcW w:w="1162" w:type="dxa"/>
            <w:shd w:val="clear" w:color="auto" w:fill="C6D9F1" w:themeFill="text2" w:themeFillTint="33"/>
          </w:tcPr>
          <w:p w14:paraId="3D627147" w14:textId="415AFD2C"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1 </w:t>
            </w:r>
            <w:r w:rsidR="00BE434D">
              <w:rPr>
                <w:sz w:val="16"/>
                <w:szCs w:val="16"/>
              </w:rPr>
              <w:t>Aug 14-18</w:t>
            </w:r>
          </w:p>
        </w:tc>
        <w:tc>
          <w:tcPr>
            <w:tcW w:w="1797" w:type="dxa"/>
          </w:tcPr>
          <w:p w14:paraId="04A07D99" w14:textId="77777777" w:rsidR="00F860E6" w:rsidRPr="00AF39C4" w:rsidRDefault="00F860E6" w:rsidP="00BE434D">
            <w:pPr>
              <w:jc w:val="center"/>
              <w:rPr>
                <w:sz w:val="16"/>
                <w:szCs w:val="16"/>
              </w:rPr>
            </w:pPr>
            <w:r w:rsidRPr="00AF39C4">
              <w:rPr>
                <w:sz w:val="16"/>
                <w:szCs w:val="16"/>
              </w:rPr>
              <w:t>Intro. &amp; description</w:t>
            </w:r>
          </w:p>
        </w:tc>
        <w:tc>
          <w:tcPr>
            <w:tcW w:w="2610" w:type="dxa"/>
          </w:tcPr>
          <w:p w14:paraId="1BFF1107" w14:textId="77777777" w:rsidR="00F860E6" w:rsidRPr="0029648E" w:rsidRDefault="00F860E6" w:rsidP="00BE434D">
            <w:pPr>
              <w:jc w:val="center"/>
              <w:rPr>
                <w:sz w:val="16"/>
                <w:szCs w:val="16"/>
              </w:rPr>
            </w:pPr>
            <w:r>
              <w:rPr>
                <w:sz w:val="16"/>
                <w:szCs w:val="16"/>
              </w:rPr>
              <w:t>Grammar Pre-Test</w:t>
            </w:r>
            <w:r w:rsidRPr="0029648E">
              <w:rPr>
                <w:sz w:val="16"/>
                <w:szCs w:val="16"/>
              </w:rPr>
              <w:t xml:space="preserve"> </w:t>
            </w:r>
          </w:p>
        </w:tc>
        <w:tc>
          <w:tcPr>
            <w:tcW w:w="2159" w:type="dxa"/>
          </w:tcPr>
          <w:p w14:paraId="233D0719" w14:textId="64BCB72A" w:rsidR="00F860E6" w:rsidRPr="0029648E" w:rsidRDefault="00042FE3" w:rsidP="00BE434D">
            <w:pPr>
              <w:jc w:val="center"/>
              <w:rPr>
                <w:sz w:val="16"/>
                <w:szCs w:val="16"/>
              </w:rPr>
            </w:pPr>
            <w:r>
              <w:rPr>
                <w:sz w:val="16"/>
                <w:szCs w:val="16"/>
              </w:rPr>
              <w:t xml:space="preserve">Rd. </w:t>
            </w:r>
            <w:proofErr w:type="spellStart"/>
            <w:r w:rsidR="00F860E6">
              <w:rPr>
                <w:sz w:val="16"/>
                <w:szCs w:val="16"/>
              </w:rPr>
              <w:t>Ch</w:t>
            </w:r>
            <w:proofErr w:type="spellEnd"/>
            <w:r w:rsidR="00F860E6">
              <w:rPr>
                <w:sz w:val="16"/>
                <w:szCs w:val="16"/>
              </w:rPr>
              <w:t xml:space="preserve"> 5:CDEFG</w:t>
            </w:r>
          </w:p>
        </w:tc>
        <w:tc>
          <w:tcPr>
            <w:tcW w:w="1645" w:type="dxa"/>
          </w:tcPr>
          <w:p w14:paraId="7745FD7B" w14:textId="77777777" w:rsidR="00F860E6" w:rsidRDefault="00F860E6" w:rsidP="00BE434D">
            <w:pPr>
              <w:jc w:val="center"/>
            </w:pPr>
          </w:p>
        </w:tc>
      </w:tr>
      <w:tr w:rsidR="00F860E6" w14:paraId="67C3B11E" w14:textId="77777777" w:rsidTr="00F860E6">
        <w:trPr>
          <w:trHeight w:val="506"/>
        </w:trPr>
        <w:tc>
          <w:tcPr>
            <w:tcW w:w="1162" w:type="dxa"/>
            <w:shd w:val="clear" w:color="auto" w:fill="C6D9F1" w:themeFill="text2" w:themeFillTint="33"/>
          </w:tcPr>
          <w:p w14:paraId="3265CB56" w14:textId="21C1FDB5"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2</w:t>
            </w:r>
            <w:r>
              <w:rPr>
                <w:sz w:val="16"/>
                <w:szCs w:val="16"/>
              </w:rPr>
              <w:t xml:space="preserve"> </w:t>
            </w:r>
            <w:r w:rsidR="00BE434D">
              <w:rPr>
                <w:sz w:val="16"/>
                <w:szCs w:val="16"/>
              </w:rPr>
              <w:t>Aug 21-25</w:t>
            </w:r>
          </w:p>
        </w:tc>
        <w:tc>
          <w:tcPr>
            <w:tcW w:w="1797" w:type="dxa"/>
          </w:tcPr>
          <w:p w14:paraId="06367711" w14:textId="77777777" w:rsidR="00F860E6" w:rsidRPr="00FC2C2C" w:rsidRDefault="00F860E6" w:rsidP="00BE434D">
            <w:pPr>
              <w:jc w:val="center"/>
              <w:rPr>
                <w:sz w:val="16"/>
                <w:szCs w:val="16"/>
              </w:rPr>
            </w:pPr>
            <w:r>
              <w:rPr>
                <w:sz w:val="16"/>
                <w:szCs w:val="16"/>
              </w:rPr>
              <w:t>“</w:t>
            </w:r>
            <w:proofErr w:type="spellStart"/>
            <w:r>
              <w:rPr>
                <w:sz w:val="16"/>
                <w:szCs w:val="16"/>
              </w:rPr>
              <w:t>Playland</w:t>
            </w:r>
            <w:proofErr w:type="spellEnd"/>
            <w:r>
              <w:rPr>
                <w:sz w:val="16"/>
                <w:szCs w:val="16"/>
              </w:rPr>
              <w:t>” and descriptive writing</w:t>
            </w:r>
          </w:p>
        </w:tc>
        <w:tc>
          <w:tcPr>
            <w:tcW w:w="2610" w:type="dxa"/>
          </w:tcPr>
          <w:p w14:paraId="72826BF6" w14:textId="1303BCB5" w:rsidR="00F860E6" w:rsidRPr="0029648E" w:rsidRDefault="00F860E6" w:rsidP="00E13B62">
            <w:pPr>
              <w:jc w:val="center"/>
              <w:rPr>
                <w:sz w:val="16"/>
                <w:szCs w:val="16"/>
              </w:rPr>
            </w:pPr>
          </w:p>
        </w:tc>
        <w:tc>
          <w:tcPr>
            <w:tcW w:w="2159" w:type="dxa"/>
          </w:tcPr>
          <w:p w14:paraId="1074C3B1" w14:textId="6707D82F" w:rsidR="00F860E6" w:rsidRDefault="00F860E6" w:rsidP="00BE434D">
            <w:pPr>
              <w:jc w:val="center"/>
            </w:pPr>
          </w:p>
        </w:tc>
        <w:tc>
          <w:tcPr>
            <w:tcW w:w="1645" w:type="dxa"/>
          </w:tcPr>
          <w:p w14:paraId="6A84126C" w14:textId="77777777" w:rsidR="00F860E6" w:rsidRDefault="00F860E6" w:rsidP="00BE434D">
            <w:pPr>
              <w:jc w:val="center"/>
            </w:pPr>
          </w:p>
        </w:tc>
      </w:tr>
      <w:tr w:rsidR="00F860E6" w14:paraId="0DCBD30B" w14:textId="77777777" w:rsidTr="00F860E6">
        <w:trPr>
          <w:trHeight w:val="490"/>
        </w:trPr>
        <w:tc>
          <w:tcPr>
            <w:tcW w:w="1162" w:type="dxa"/>
            <w:shd w:val="clear" w:color="auto" w:fill="C6D9F1" w:themeFill="text2" w:themeFillTint="33"/>
          </w:tcPr>
          <w:p w14:paraId="596EBDB7" w14:textId="11DC37AF"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3</w:t>
            </w:r>
            <w:r>
              <w:rPr>
                <w:sz w:val="16"/>
                <w:szCs w:val="16"/>
              </w:rPr>
              <w:t xml:space="preserve"> </w:t>
            </w:r>
            <w:r w:rsidR="00BE434D">
              <w:rPr>
                <w:sz w:val="16"/>
                <w:szCs w:val="16"/>
              </w:rPr>
              <w:t>Aug 28-1</w:t>
            </w:r>
          </w:p>
        </w:tc>
        <w:tc>
          <w:tcPr>
            <w:tcW w:w="1797" w:type="dxa"/>
          </w:tcPr>
          <w:p w14:paraId="0870EBF4" w14:textId="1FA99983" w:rsidR="00F860E6" w:rsidRPr="00FC2C2C" w:rsidRDefault="005104A2" w:rsidP="00BE434D">
            <w:pPr>
              <w:jc w:val="center"/>
              <w:rPr>
                <w:sz w:val="16"/>
                <w:szCs w:val="16"/>
              </w:rPr>
            </w:pPr>
            <w:r>
              <w:rPr>
                <w:sz w:val="16"/>
                <w:szCs w:val="16"/>
              </w:rPr>
              <w:t>Writing in Response to English Literature</w:t>
            </w:r>
          </w:p>
        </w:tc>
        <w:tc>
          <w:tcPr>
            <w:tcW w:w="2610" w:type="dxa"/>
          </w:tcPr>
          <w:p w14:paraId="6F189447" w14:textId="2351C51D" w:rsidR="00F860E6" w:rsidRPr="00E13B62" w:rsidRDefault="00725F36" w:rsidP="00BE434D">
            <w:pPr>
              <w:jc w:val="center"/>
            </w:pPr>
            <w:r>
              <w:rPr>
                <w:sz w:val="16"/>
                <w:szCs w:val="16"/>
              </w:rPr>
              <w:t>Rd 23 ABCDEF Ex. 23.1; 23.2; 23.6</w:t>
            </w:r>
          </w:p>
        </w:tc>
        <w:tc>
          <w:tcPr>
            <w:tcW w:w="2159" w:type="dxa"/>
          </w:tcPr>
          <w:p w14:paraId="1CFD612E" w14:textId="32FD7989" w:rsidR="00F860E6" w:rsidRDefault="00A73A62" w:rsidP="00BE434D">
            <w:pPr>
              <w:jc w:val="center"/>
            </w:pPr>
            <w:r w:rsidRPr="00042FE3">
              <w:rPr>
                <w:sz w:val="16"/>
                <w:szCs w:val="16"/>
              </w:rPr>
              <w:t>Rd</w:t>
            </w:r>
            <w:r>
              <w:rPr>
                <w:b/>
                <w:sz w:val="16"/>
                <w:szCs w:val="16"/>
              </w:rPr>
              <w:t xml:space="preserve"> </w:t>
            </w:r>
            <w:proofErr w:type="spellStart"/>
            <w:r>
              <w:rPr>
                <w:sz w:val="16"/>
                <w:szCs w:val="16"/>
              </w:rPr>
              <w:t>Ch</w:t>
            </w:r>
            <w:proofErr w:type="spellEnd"/>
            <w:r>
              <w:rPr>
                <w:sz w:val="16"/>
                <w:szCs w:val="16"/>
              </w:rPr>
              <w:t xml:space="preserve"> 6:ABCD Ex: try 2 of the 5 methods </w:t>
            </w:r>
          </w:p>
        </w:tc>
        <w:tc>
          <w:tcPr>
            <w:tcW w:w="1645" w:type="dxa"/>
            <w:shd w:val="clear" w:color="auto" w:fill="D99594" w:themeFill="accent2" w:themeFillTint="99"/>
          </w:tcPr>
          <w:p w14:paraId="3F85DF14" w14:textId="46E98483" w:rsidR="00F860E6" w:rsidRPr="00F860E6" w:rsidRDefault="00F860E6" w:rsidP="00BE434D">
            <w:pPr>
              <w:jc w:val="center"/>
              <w:rPr>
                <w:sz w:val="18"/>
                <w:szCs w:val="18"/>
              </w:rPr>
            </w:pPr>
            <w:r w:rsidRPr="00F860E6">
              <w:rPr>
                <w:sz w:val="18"/>
                <w:szCs w:val="18"/>
              </w:rPr>
              <w:t>Descriptive Due</w:t>
            </w:r>
          </w:p>
        </w:tc>
      </w:tr>
      <w:tr w:rsidR="00F860E6" w14:paraId="58C9A431" w14:textId="77777777" w:rsidTr="00F860E6">
        <w:trPr>
          <w:trHeight w:val="628"/>
        </w:trPr>
        <w:tc>
          <w:tcPr>
            <w:tcW w:w="1162" w:type="dxa"/>
            <w:shd w:val="clear" w:color="auto" w:fill="C6D9F1" w:themeFill="text2" w:themeFillTint="33"/>
          </w:tcPr>
          <w:p w14:paraId="5F6BF921" w14:textId="302AE1B7"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4</w:t>
            </w:r>
            <w:r>
              <w:rPr>
                <w:sz w:val="16"/>
                <w:szCs w:val="16"/>
              </w:rPr>
              <w:t xml:space="preserve"> </w:t>
            </w:r>
            <w:r w:rsidR="00BE434D">
              <w:rPr>
                <w:sz w:val="16"/>
                <w:szCs w:val="16"/>
              </w:rPr>
              <w:t>Sept 4-8</w:t>
            </w:r>
          </w:p>
        </w:tc>
        <w:tc>
          <w:tcPr>
            <w:tcW w:w="1797" w:type="dxa"/>
          </w:tcPr>
          <w:p w14:paraId="4C41404D" w14:textId="0333FFE3" w:rsidR="00F860E6" w:rsidRPr="00FC2C2C" w:rsidRDefault="005104A2" w:rsidP="00BE434D">
            <w:pPr>
              <w:jc w:val="center"/>
              <w:rPr>
                <w:sz w:val="16"/>
                <w:szCs w:val="16"/>
              </w:rPr>
            </w:pPr>
            <w:r>
              <w:rPr>
                <w:sz w:val="16"/>
                <w:szCs w:val="16"/>
              </w:rPr>
              <w:t>Writing in Response to English Literature</w:t>
            </w:r>
          </w:p>
        </w:tc>
        <w:tc>
          <w:tcPr>
            <w:tcW w:w="2610" w:type="dxa"/>
          </w:tcPr>
          <w:p w14:paraId="7E4CB797" w14:textId="459832DE" w:rsidR="00F860E6" w:rsidRPr="00E13B62" w:rsidRDefault="00725F36" w:rsidP="00BE434D">
            <w:pPr>
              <w:jc w:val="center"/>
              <w:rPr>
                <w:sz w:val="16"/>
                <w:szCs w:val="16"/>
              </w:rPr>
            </w:pPr>
            <w:r w:rsidRPr="00E13B62">
              <w:rPr>
                <w:sz w:val="16"/>
                <w:szCs w:val="16"/>
              </w:rPr>
              <w:t xml:space="preserve">Rd </w:t>
            </w:r>
            <w:proofErr w:type="spellStart"/>
            <w:r w:rsidRPr="00E13B62">
              <w:rPr>
                <w:sz w:val="16"/>
                <w:szCs w:val="16"/>
              </w:rPr>
              <w:t>ch</w:t>
            </w:r>
            <w:proofErr w:type="spellEnd"/>
            <w:r w:rsidRPr="00E13B62">
              <w:rPr>
                <w:sz w:val="16"/>
                <w:szCs w:val="16"/>
              </w:rPr>
              <w:t xml:space="preserve"> 27 ABC</w:t>
            </w:r>
            <w:r>
              <w:rPr>
                <w:sz w:val="16"/>
                <w:szCs w:val="16"/>
              </w:rPr>
              <w:t xml:space="preserve"> Ex: 27.1; 27.2</w:t>
            </w:r>
          </w:p>
        </w:tc>
        <w:tc>
          <w:tcPr>
            <w:tcW w:w="2159" w:type="dxa"/>
          </w:tcPr>
          <w:p w14:paraId="602C1217" w14:textId="4A89E7C4" w:rsidR="00F860E6" w:rsidRDefault="00A73A62" w:rsidP="00BE434D">
            <w:pPr>
              <w:jc w:val="center"/>
            </w:pPr>
            <w:r>
              <w:rPr>
                <w:sz w:val="16"/>
                <w:szCs w:val="16"/>
              </w:rPr>
              <w:t xml:space="preserve">Rd. </w:t>
            </w:r>
            <w:proofErr w:type="spellStart"/>
            <w:r>
              <w:rPr>
                <w:sz w:val="16"/>
                <w:szCs w:val="16"/>
              </w:rPr>
              <w:t>Ch</w:t>
            </w:r>
            <w:proofErr w:type="spellEnd"/>
            <w:r>
              <w:rPr>
                <w:sz w:val="16"/>
                <w:szCs w:val="16"/>
              </w:rPr>
              <w:t xml:space="preserve"> 7:ABCDE Ex: 7.1; 7.2</w:t>
            </w:r>
          </w:p>
        </w:tc>
        <w:tc>
          <w:tcPr>
            <w:tcW w:w="1645" w:type="dxa"/>
          </w:tcPr>
          <w:p w14:paraId="15BEEE53" w14:textId="77777777" w:rsidR="00F860E6" w:rsidRPr="0029648E" w:rsidRDefault="00F860E6" w:rsidP="00BE434D">
            <w:pPr>
              <w:jc w:val="center"/>
              <w:rPr>
                <w:sz w:val="20"/>
                <w:szCs w:val="20"/>
              </w:rPr>
            </w:pPr>
            <w:r w:rsidRPr="0029648E">
              <w:rPr>
                <w:sz w:val="20"/>
                <w:szCs w:val="20"/>
              </w:rPr>
              <w:t>Opt. Draft #1 Due</w:t>
            </w:r>
          </w:p>
        </w:tc>
      </w:tr>
      <w:tr w:rsidR="00F860E6" w:rsidRPr="002150A9" w14:paraId="4A0794A4" w14:textId="77777777" w:rsidTr="00F860E6">
        <w:trPr>
          <w:trHeight w:val="735"/>
        </w:trPr>
        <w:tc>
          <w:tcPr>
            <w:tcW w:w="1162" w:type="dxa"/>
            <w:shd w:val="clear" w:color="auto" w:fill="C2D69B" w:themeFill="accent3" w:themeFillTint="99"/>
          </w:tcPr>
          <w:p w14:paraId="63715BDE" w14:textId="22B29D67"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5</w:t>
            </w:r>
            <w:r>
              <w:rPr>
                <w:sz w:val="16"/>
                <w:szCs w:val="16"/>
              </w:rPr>
              <w:t xml:space="preserve"> </w:t>
            </w:r>
            <w:r w:rsidR="00BE434D">
              <w:rPr>
                <w:sz w:val="16"/>
                <w:szCs w:val="16"/>
              </w:rPr>
              <w:t>Sept 11-14</w:t>
            </w:r>
          </w:p>
        </w:tc>
        <w:tc>
          <w:tcPr>
            <w:tcW w:w="1797" w:type="dxa"/>
          </w:tcPr>
          <w:p w14:paraId="0EDE3057" w14:textId="6B2536EE" w:rsidR="00F860E6" w:rsidRPr="00FC2C2C" w:rsidRDefault="005104A2" w:rsidP="005104A2">
            <w:pPr>
              <w:jc w:val="center"/>
              <w:rPr>
                <w:sz w:val="16"/>
                <w:szCs w:val="16"/>
              </w:rPr>
            </w:pPr>
            <w:r>
              <w:rPr>
                <w:sz w:val="16"/>
                <w:szCs w:val="16"/>
              </w:rPr>
              <w:t>Writing in Response to English Literature</w:t>
            </w:r>
          </w:p>
        </w:tc>
        <w:tc>
          <w:tcPr>
            <w:tcW w:w="2610" w:type="dxa"/>
          </w:tcPr>
          <w:p w14:paraId="7CF1212A" w14:textId="07148C51" w:rsidR="00F860E6" w:rsidRPr="00E13B62" w:rsidRDefault="00725F36" w:rsidP="00BE434D">
            <w:pPr>
              <w:jc w:val="center"/>
              <w:rPr>
                <w:sz w:val="16"/>
                <w:szCs w:val="16"/>
              </w:rPr>
            </w:pPr>
            <w:r>
              <w:rPr>
                <w:sz w:val="16"/>
                <w:szCs w:val="16"/>
              </w:rPr>
              <w:t xml:space="preserve">Rd </w:t>
            </w:r>
            <w:proofErr w:type="spellStart"/>
            <w:r>
              <w:rPr>
                <w:sz w:val="16"/>
                <w:szCs w:val="16"/>
              </w:rPr>
              <w:t>ch</w:t>
            </w:r>
            <w:proofErr w:type="spellEnd"/>
            <w:r>
              <w:rPr>
                <w:sz w:val="16"/>
                <w:szCs w:val="16"/>
              </w:rPr>
              <w:t xml:space="preserve"> 28 ABCDEF Ex: 28.1</w:t>
            </w:r>
          </w:p>
        </w:tc>
        <w:tc>
          <w:tcPr>
            <w:tcW w:w="2159" w:type="dxa"/>
          </w:tcPr>
          <w:p w14:paraId="499244DD" w14:textId="71917BCD" w:rsidR="00F860E6" w:rsidRDefault="00A73A62" w:rsidP="00BE434D">
            <w:pPr>
              <w:jc w:val="center"/>
            </w:pPr>
            <w:r>
              <w:rPr>
                <w:sz w:val="16"/>
                <w:szCs w:val="16"/>
              </w:rPr>
              <w:t xml:space="preserve">Rd. </w:t>
            </w:r>
            <w:proofErr w:type="spellStart"/>
            <w:r>
              <w:rPr>
                <w:sz w:val="16"/>
                <w:szCs w:val="16"/>
              </w:rPr>
              <w:t>Ch</w:t>
            </w:r>
            <w:proofErr w:type="spellEnd"/>
            <w:r>
              <w:rPr>
                <w:sz w:val="16"/>
                <w:szCs w:val="16"/>
              </w:rPr>
              <w:t xml:space="preserve"> 8:ABCDEF Ex 8.1; 8.2</w:t>
            </w:r>
          </w:p>
        </w:tc>
        <w:tc>
          <w:tcPr>
            <w:tcW w:w="1645" w:type="dxa"/>
          </w:tcPr>
          <w:p w14:paraId="0B68AED3" w14:textId="77777777" w:rsidR="00F860E6" w:rsidRPr="002150A9" w:rsidRDefault="00F860E6" w:rsidP="00BE434D">
            <w:pPr>
              <w:jc w:val="center"/>
              <w:rPr>
                <w:sz w:val="20"/>
                <w:szCs w:val="20"/>
              </w:rPr>
            </w:pPr>
            <w:r w:rsidRPr="002150A9">
              <w:rPr>
                <w:sz w:val="20"/>
                <w:szCs w:val="20"/>
              </w:rPr>
              <w:t>Draft #1 Due</w:t>
            </w:r>
          </w:p>
        </w:tc>
      </w:tr>
      <w:tr w:rsidR="00F860E6" w:rsidRPr="002150A9" w14:paraId="54D87D43" w14:textId="77777777" w:rsidTr="00F860E6">
        <w:trPr>
          <w:trHeight w:val="506"/>
        </w:trPr>
        <w:tc>
          <w:tcPr>
            <w:tcW w:w="1162" w:type="dxa"/>
            <w:shd w:val="clear" w:color="auto" w:fill="C6D9F1" w:themeFill="text2" w:themeFillTint="33"/>
          </w:tcPr>
          <w:p w14:paraId="1FDE3611" w14:textId="6403AF69"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6</w:t>
            </w:r>
            <w:r>
              <w:rPr>
                <w:sz w:val="16"/>
                <w:szCs w:val="16"/>
              </w:rPr>
              <w:t xml:space="preserve"> </w:t>
            </w:r>
            <w:r w:rsidR="00BE434D">
              <w:rPr>
                <w:sz w:val="16"/>
                <w:szCs w:val="16"/>
              </w:rPr>
              <w:t>Sept 18-22</w:t>
            </w:r>
          </w:p>
        </w:tc>
        <w:tc>
          <w:tcPr>
            <w:tcW w:w="1797" w:type="dxa"/>
          </w:tcPr>
          <w:p w14:paraId="2ACCDF87" w14:textId="77777777" w:rsidR="00F860E6" w:rsidRPr="00AF39C4" w:rsidRDefault="00F860E6" w:rsidP="00BE434D">
            <w:pPr>
              <w:jc w:val="center"/>
            </w:pPr>
            <w:r w:rsidRPr="00AF39C4">
              <w:rPr>
                <w:i/>
                <w:sz w:val="16"/>
                <w:szCs w:val="16"/>
              </w:rPr>
              <w:t>Night</w:t>
            </w:r>
            <w:r>
              <w:rPr>
                <w:i/>
                <w:sz w:val="16"/>
                <w:szCs w:val="16"/>
              </w:rPr>
              <w:t>/</w:t>
            </w:r>
            <w:r>
              <w:rPr>
                <w:sz w:val="16"/>
                <w:szCs w:val="16"/>
              </w:rPr>
              <w:t>Oppression Lit.</w:t>
            </w:r>
          </w:p>
        </w:tc>
        <w:tc>
          <w:tcPr>
            <w:tcW w:w="2610" w:type="dxa"/>
          </w:tcPr>
          <w:p w14:paraId="10A7FE1C" w14:textId="7C09286F" w:rsidR="00F860E6" w:rsidRPr="00E13B62" w:rsidRDefault="00725F36" w:rsidP="00BE434D">
            <w:pPr>
              <w:jc w:val="center"/>
              <w:rPr>
                <w:sz w:val="16"/>
                <w:szCs w:val="16"/>
              </w:rPr>
            </w:pPr>
            <w:r>
              <w:rPr>
                <w:sz w:val="16"/>
                <w:szCs w:val="16"/>
              </w:rPr>
              <w:t>Rd Ch29 ABCDE Ex: 29.1; 29.2</w:t>
            </w:r>
          </w:p>
        </w:tc>
        <w:tc>
          <w:tcPr>
            <w:tcW w:w="2159" w:type="dxa"/>
          </w:tcPr>
          <w:p w14:paraId="17CC3744" w14:textId="3528FBAA" w:rsidR="00F860E6" w:rsidRDefault="00A73A62" w:rsidP="00BE434D">
            <w:pPr>
              <w:jc w:val="center"/>
            </w:pPr>
            <w:r w:rsidRPr="00042FE3">
              <w:rPr>
                <w:sz w:val="16"/>
                <w:szCs w:val="16"/>
              </w:rPr>
              <w:t xml:space="preserve">Rd </w:t>
            </w:r>
            <w:proofErr w:type="spellStart"/>
            <w:r>
              <w:rPr>
                <w:sz w:val="16"/>
                <w:szCs w:val="16"/>
              </w:rPr>
              <w:t>Ch</w:t>
            </w:r>
            <w:proofErr w:type="spellEnd"/>
            <w:r>
              <w:rPr>
                <w:sz w:val="16"/>
                <w:szCs w:val="16"/>
              </w:rPr>
              <w:t xml:space="preserve"> 10:ABCD; 10.1; 10.2; Revise  1 previous essay you’ve written</w:t>
            </w:r>
          </w:p>
        </w:tc>
        <w:tc>
          <w:tcPr>
            <w:tcW w:w="1645" w:type="dxa"/>
            <w:shd w:val="clear" w:color="auto" w:fill="D99594" w:themeFill="accent2" w:themeFillTint="99"/>
          </w:tcPr>
          <w:p w14:paraId="1070DCEF" w14:textId="77777777" w:rsidR="00F860E6" w:rsidRPr="002150A9" w:rsidRDefault="00F860E6" w:rsidP="00BE434D">
            <w:pPr>
              <w:jc w:val="center"/>
              <w:rPr>
                <w:sz w:val="20"/>
                <w:szCs w:val="20"/>
              </w:rPr>
            </w:pPr>
            <w:r w:rsidRPr="002150A9">
              <w:rPr>
                <w:sz w:val="20"/>
                <w:szCs w:val="20"/>
              </w:rPr>
              <w:t>Essay #1 Due</w:t>
            </w:r>
          </w:p>
        </w:tc>
      </w:tr>
      <w:tr w:rsidR="00F860E6" w:rsidRPr="002150A9" w14:paraId="4F71026B" w14:textId="77777777" w:rsidTr="00B66DD5">
        <w:trPr>
          <w:trHeight w:val="996"/>
        </w:trPr>
        <w:tc>
          <w:tcPr>
            <w:tcW w:w="1162" w:type="dxa"/>
            <w:shd w:val="clear" w:color="auto" w:fill="C2D69B" w:themeFill="accent3" w:themeFillTint="99"/>
          </w:tcPr>
          <w:p w14:paraId="4758B185" w14:textId="309F0546" w:rsidR="00BE434D"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7</w:t>
            </w:r>
            <w:r>
              <w:rPr>
                <w:sz w:val="16"/>
                <w:szCs w:val="16"/>
              </w:rPr>
              <w:t xml:space="preserve"> </w:t>
            </w:r>
            <w:r w:rsidR="00BE434D">
              <w:rPr>
                <w:sz w:val="16"/>
                <w:szCs w:val="16"/>
              </w:rPr>
              <w:t>Sept 25-29</w:t>
            </w:r>
          </w:p>
          <w:p w14:paraId="0EB6216B" w14:textId="41EA8571" w:rsidR="00F860E6" w:rsidRPr="002150A9" w:rsidRDefault="00F860E6" w:rsidP="00BE434D">
            <w:pPr>
              <w:jc w:val="center"/>
              <w:rPr>
                <w:sz w:val="16"/>
                <w:szCs w:val="16"/>
              </w:rPr>
            </w:pPr>
            <w:r>
              <w:rPr>
                <w:sz w:val="16"/>
                <w:szCs w:val="16"/>
              </w:rPr>
              <w:t>*</w:t>
            </w:r>
            <w:r w:rsidR="00BE434D">
              <w:rPr>
                <w:sz w:val="16"/>
                <w:szCs w:val="16"/>
              </w:rPr>
              <w:t>View Southern</w:t>
            </w:r>
          </w:p>
        </w:tc>
        <w:tc>
          <w:tcPr>
            <w:tcW w:w="1797" w:type="dxa"/>
          </w:tcPr>
          <w:p w14:paraId="7C2CC82E" w14:textId="77777777" w:rsidR="00F860E6" w:rsidRDefault="00F860E6" w:rsidP="00BE434D">
            <w:pPr>
              <w:jc w:val="center"/>
            </w:pPr>
            <w:r w:rsidRPr="00AF39C4">
              <w:rPr>
                <w:i/>
                <w:sz w:val="16"/>
                <w:szCs w:val="16"/>
              </w:rPr>
              <w:t>Night</w:t>
            </w:r>
            <w:r>
              <w:rPr>
                <w:i/>
                <w:sz w:val="16"/>
                <w:szCs w:val="16"/>
              </w:rPr>
              <w:t>/</w:t>
            </w:r>
            <w:r>
              <w:rPr>
                <w:sz w:val="16"/>
                <w:szCs w:val="16"/>
              </w:rPr>
              <w:t>Oppression Lit.</w:t>
            </w:r>
          </w:p>
        </w:tc>
        <w:tc>
          <w:tcPr>
            <w:tcW w:w="2610" w:type="dxa"/>
          </w:tcPr>
          <w:p w14:paraId="5D088365" w14:textId="2B7CD6CD" w:rsidR="00F860E6" w:rsidRPr="00E13B62" w:rsidRDefault="00725F36" w:rsidP="00BE434D">
            <w:pPr>
              <w:jc w:val="center"/>
              <w:rPr>
                <w:sz w:val="16"/>
                <w:szCs w:val="16"/>
              </w:rPr>
            </w:pPr>
            <w:r>
              <w:rPr>
                <w:sz w:val="16"/>
                <w:szCs w:val="16"/>
              </w:rPr>
              <w:t>Rd Ch34 ABCDEFG Ex: 34.1; 34.2; 34.4</w:t>
            </w:r>
          </w:p>
        </w:tc>
        <w:tc>
          <w:tcPr>
            <w:tcW w:w="2159" w:type="dxa"/>
          </w:tcPr>
          <w:p w14:paraId="2AA5AF1B" w14:textId="0D53EB61" w:rsidR="00F860E6" w:rsidRDefault="00A73A62" w:rsidP="00BE434D">
            <w:pPr>
              <w:jc w:val="center"/>
            </w:pPr>
            <w:r w:rsidRPr="00042FE3">
              <w:rPr>
                <w:sz w:val="16"/>
                <w:szCs w:val="16"/>
              </w:rPr>
              <w:t>Rd</w:t>
            </w:r>
            <w:r>
              <w:rPr>
                <w:b/>
                <w:sz w:val="16"/>
                <w:szCs w:val="16"/>
              </w:rPr>
              <w:t xml:space="preserve"> </w:t>
            </w:r>
            <w:proofErr w:type="spellStart"/>
            <w:r>
              <w:rPr>
                <w:sz w:val="16"/>
                <w:szCs w:val="16"/>
              </w:rPr>
              <w:t>Ch</w:t>
            </w:r>
            <w:proofErr w:type="spellEnd"/>
            <w:r>
              <w:rPr>
                <w:sz w:val="16"/>
                <w:szCs w:val="16"/>
              </w:rPr>
              <w:t xml:space="preserve"> 11:AB Edit an old essay you’ve done and turn it in Ex 11.3 create your own checklist</w:t>
            </w:r>
          </w:p>
        </w:tc>
        <w:tc>
          <w:tcPr>
            <w:tcW w:w="1645" w:type="dxa"/>
          </w:tcPr>
          <w:p w14:paraId="313B6A7D" w14:textId="77777777" w:rsidR="00F860E6" w:rsidRPr="002150A9" w:rsidRDefault="00F860E6" w:rsidP="00BE434D">
            <w:pPr>
              <w:jc w:val="center"/>
              <w:rPr>
                <w:sz w:val="20"/>
                <w:szCs w:val="20"/>
              </w:rPr>
            </w:pPr>
          </w:p>
        </w:tc>
        <w:bookmarkStart w:id="0" w:name="_GoBack"/>
        <w:bookmarkEnd w:id="0"/>
      </w:tr>
      <w:tr w:rsidR="00F860E6" w:rsidRPr="002150A9" w14:paraId="3C79A28F" w14:textId="77777777" w:rsidTr="00F860E6">
        <w:trPr>
          <w:trHeight w:val="490"/>
        </w:trPr>
        <w:tc>
          <w:tcPr>
            <w:tcW w:w="1162" w:type="dxa"/>
            <w:shd w:val="clear" w:color="auto" w:fill="C6D9F1" w:themeFill="text2" w:themeFillTint="33"/>
          </w:tcPr>
          <w:p w14:paraId="3D76A7E0" w14:textId="220C02E0"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8</w:t>
            </w:r>
            <w:r>
              <w:rPr>
                <w:sz w:val="16"/>
                <w:szCs w:val="16"/>
              </w:rPr>
              <w:t xml:space="preserve"> </w:t>
            </w:r>
            <w:r w:rsidR="00BE434D">
              <w:rPr>
                <w:sz w:val="16"/>
                <w:szCs w:val="16"/>
              </w:rPr>
              <w:t>Oct 2-6</w:t>
            </w:r>
          </w:p>
        </w:tc>
        <w:tc>
          <w:tcPr>
            <w:tcW w:w="1797" w:type="dxa"/>
          </w:tcPr>
          <w:p w14:paraId="0C131086" w14:textId="77777777" w:rsidR="00F860E6" w:rsidRDefault="00F860E6" w:rsidP="00BE434D">
            <w:pPr>
              <w:jc w:val="center"/>
            </w:pPr>
            <w:r w:rsidRPr="00AF39C4">
              <w:rPr>
                <w:i/>
                <w:sz w:val="16"/>
                <w:szCs w:val="16"/>
              </w:rPr>
              <w:t>Night</w:t>
            </w:r>
            <w:r>
              <w:rPr>
                <w:i/>
                <w:sz w:val="16"/>
                <w:szCs w:val="16"/>
              </w:rPr>
              <w:t>/</w:t>
            </w:r>
            <w:r>
              <w:rPr>
                <w:sz w:val="16"/>
                <w:szCs w:val="16"/>
              </w:rPr>
              <w:t>Oppression Lit.</w:t>
            </w:r>
          </w:p>
        </w:tc>
        <w:tc>
          <w:tcPr>
            <w:tcW w:w="2610" w:type="dxa"/>
          </w:tcPr>
          <w:p w14:paraId="526D977B" w14:textId="3A838C0F" w:rsidR="00F860E6" w:rsidRPr="00E13B62" w:rsidRDefault="00725F36" w:rsidP="00BE434D">
            <w:pPr>
              <w:jc w:val="center"/>
            </w:pPr>
            <w:r>
              <w:rPr>
                <w:sz w:val="16"/>
                <w:szCs w:val="16"/>
              </w:rPr>
              <w:t xml:space="preserve">Rd </w:t>
            </w:r>
            <w:proofErr w:type="spellStart"/>
            <w:r>
              <w:rPr>
                <w:sz w:val="16"/>
                <w:szCs w:val="16"/>
              </w:rPr>
              <w:t>Ch</w:t>
            </w:r>
            <w:proofErr w:type="spellEnd"/>
            <w:r>
              <w:rPr>
                <w:sz w:val="16"/>
                <w:szCs w:val="16"/>
              </w:rPr>
              <w:t xml:space="preserve"> 37 ABCDEF Ex: 37.1; 37.3</w:t>
            </w:r>
          </w:p>
        </w:tc>
        <w:tc>
          <w:tcPr>
            <w:tcW w:w="2159" w:type="dxa"/>
          </w:tcPr>
          <w:p w14:paraId="5159295E" w14:textId="77777777" w:rsidR="00F860E6" w:rsidRDefault="00F860E6" w:rsidP="00BE434D">
            <w:pPr>
              <w:jc w:val="center"/>
            </w:pPr>
          </w:p>
        </w:tc>
        <w:tc>
          <w:tcPr>
            <w:tcW w:w="1645" w:type="dxa"/>
          </w:tcPr>
          <w:p w14:paraId="6494D343" w14:textId="77777777" w:rsidR="00F860E6" w:rsidRPr="002150A9" w:rsidRDefault="00F860E6" w:rsidP="00BE434D">
            <w:pPr>
              <w:jc w:val="center"/>
              <w:rPr>
                <w:sz w:val="20"/>
                <w:szCs w:val="20"/>
              </w:rPr>
            </w:pPr>
          </w:p>
        </w:tc>
      </w:tr>
      <w:tr w:rsidR="00F860E6" w:rsidRPr="002150A9" w14:paraId="4CF72FEE" w14:textId="77777777" w:rsidTr="00BE434D">
        <w:trPr>
          <w:trHeight w:val="490"/>
        </w:trPr>
        <w:tc>
          <w:tcPr>
            <w:tcW w:w="1162" w:type="dxa"/>
            <w:shd w:val="clear" w:color="auto" w:fill="C2D69B" w:themeFill="accent3" w:themeFillTint="99"/>
          </w:tcPr>
          <w:p w14:paraId="76956F51" w14:textId="5DDC6086" w:rsidR="00F860E6"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9</w:t>
            </w:r>
            <w:r>
              <w:rPr>
                <w:sz w:val="16"/>
                <w:szCs w:val="16"/>
              </w:rPr>
              <w:t xml:space="preserve"> </w:t>
            </w:r>
            <w:r w:rsidR="00BE434D">
              <w:rPr>
                <w:sz w:val="16"/>
                <w:szCs w:val="16"/>
              </w:rPr>
              <w:t>Oct 9-13</w:t>
            </w:r>
          </w:p>
          <w:p w14:paraId="215E0D09" w14:textId="6A6FD64F" w:rsidR="00BE434D" w:rsidRPr="002150A9" w:rsidRDefault="00BE434D" w:rsidP="00BE434D">
            <w:pPr>
              <w:jc w:val="center"/>
              <w:rPr>
                <w:sz w:val="16"/>
                <w:szCs w:val="16"/>
              </w:rPr>
            </w:pPr>
            <w:r>
              <w:rPr>
                <w:sz w:val="16"/>
                <w:szCs w:val="16"/>
              </w:rPr>
              <w:t>College Fair</w:t>
            </w:r>
          </w:p>
        </w:tc>
        <w:tc>
          <w:tcPr>
            <w:tcW w:w="1797" w:type="dxa"/>
          </w:tcPr>
          <w:p w14:paraId="3026D7E1" w14:textId="37213F66" w:rsidR="00F860E6" w:rsidRPr="00B66DD5" w:rsidRDefault="00B66DD5" w:rsidP="00BE434D">
            <w:pPr>
              <w:jc w:val="center"/>
              <w:rPr>
                <w:sz w:val="16"/>
                <w:szCs w:val="16"/>
              </w:rPr>
            </w:pPr>
            <w:r>
              <w:rPr>
                <w:i/>
                <w:sz w:val="16"/>
                <w:szCs w:val="16"/>
              </w:rPr>
              <w:t>Night/</w:t>
            </w:r>
            <w:r>
              <w:rPr>
                <w:sz w:val="16"/>
                <w:szCs w:val="16"/>
              </w:rPr>
              <w:t>Oppression Lit</w:t>
            </w:r>
          </w:p>
        </w:tc>
        <w:tc>
          <w:tcPr>
            <w:tcW w:w="2610" w:type="dxa"/>
          </w:tcPr>
          <w:p w14:paraId="5D34A2C3" w14:textId="31708B00" w:rsidR="00F860E6" w:rsidRPr="00E13B62" w:rsidRDefault="00725F36" w:rsidP="00E13B62">
            <w:pPr>
              <w:jc w:val="center"/>
            </w:pPr>
            <w:r w:rsidRPr="00E13B62">
              <w:rPr>
                <w:sz w:val="16"/>
                <w:szCs w:val="16"/>
              </w:rPr>
              <w:t xml:space="preserve">Rd </w:t>
            </w:r>
            <w:proofErr w:type="spellStart"/>
            <w:r w:rsidRPr="00E13B62">
              <w:rPr>
                <w:sz w:val="16"/>
                <w:szCs w:val="16"/>
              </w:rPr>
              <w:t>Ch</w:t>
            </w:r>
            <w:proofErr w:type="spellEnd"/>
            <w:r w:rsidRPr="00E13B62">
              <w:rPr>
                <w:sz w:val="16"/>
                <w:szCs w:val="16"/>
              </w:rPr>
              <w:t xml:space="preserve"> 38 ABC Ex: 38.1; 38.2</w:t>
            </w:r>
          </w:p>
        </w:tc>
        <w:tc>
          <w:tcPr>
            <w:tcW w:w="2159" w:type="dxa"/>
          </w:tcPr>
          <w:p w14:paraId="4754EC61" w14:textId="77777777" w:rsidR="00F860E6" w:rsidRDefault="00F860E6" w:rsidP="00BE434D">
            <w:pPr>
              <w:jc w:val="center"/>
            </w:pPr>
          </w:p>
        </w:tc>
        <w:tc>
          <w:tcPr>
            <w:tcW w:w="1645" w:type="dxa"/>
          </w:tcPr>
          <w:p w14:paraId="1FFD2167" w14:textId="77777777" w:rsidR="00F860E6" w:rsidRPr="002150A9" w:rsidRDefault="00F860E6" w:rsidP="00BE434D">
            <w:pPr>
              <w:jc w:val="center"/>
              <w:rPr>
                <w:sz w:val="20"/>
                <w:szCs w:val="20"/>
              </w:rPr>
            </w:pPr>
            <w:r w:rsidRPr="002150A9">
              <w:rPr>
                <w:sz w:val="20"/>
                <w:szCs w:val="20"/>
              </w:rPr>
              <w:t>Draft #2 Due</w:t>
            </w:r>
          </w:p>
        </w:tc>
      </w:tr>
      <w:tr w:rsidR="00F860E6" w:rsidRPr="002150A9" w14:paraId="6B30D6A9" w14:textId="77777777" w:rsidTr="00F860E6">
        <w:trPr>
          <w:trHeight w:val="506"/>
        </w:trPr>
        <w:tc>
          <w:tcPr>
            <w:tcW w:w="1162" w:type="dxa"/>
            <w:shd w:val="clear" w:color="auto" w:fill="C6D9F1" w:themeFill="text2" w:themeFillTint="33"/>
          </w:tcPr>
          <w:p w14:paraId="7EE73099" w14:textId="06405ACB" w:rsidR="00F860E6"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10</w:t>
            </w:r>
            <w:r>
              <w:rPr>
                <w:sz w:val="16"/>
                <w:szCs w:val="16"/>
              </w:rPr>
              <w:t xml:space="preserve"> </w:t>
            </w:r>
            <w:r w:rsidR="00BE434D">
              <w:rPr>
                <w:sz w:val="16"/>
                <w:szCs w:val="16"/>
              </w:rPr>
              <w:t>Oct 16-20</w:t>
            </w:r>
          </w:p>
          <w:p w14:paraId="41F68A30" w14:textId="6DE7CA53" w:rsidR="00BE434D" w:rsidRPr="002150A9" w:rsidRDefault="00BE434D" w:rsidP="00BE434D">
            <w:pPr>
              <w:jc w:val="center"/>
              <w:rPr>
                <w:sz w:val="16"/>
                <w:szCs w:val="16"/>
              </w:rPr>
            </w:pPr>
            <w:r>
              <w:rPr>
                <w:sz w:val="16"/>
                <w:szCs w:val="16"/>
              </w:rPr>
              <w:t>*Week of Prayer</w:t>
            </w:r>
          </w:p>
        </w:tc>
        <w:tc>
          <w:tcPr>
            <w:tcW w:w="1797" w:type="dxa"/>
          </w:tcPr>
          <w:p w14:paraId="2A202D47" w14:textId="77777777" w:rsidR="00F860E6" w:rsidRPr="00FC2C2C" w:rsidRDefault="00F860E6" w:rsidP="00BE434D">
            <w:pPr>
              <w:jc w:val="center"/>
              <w:rPr>
                <w:sz w:val="16"/>
                <w:szCs w:val="16"/>
              </w:rPr>
            </w:pPr>
            <w:r>
              <w:rPr>
                <w:sz w:val="16"/>
                <w:szCs w:val="16"/>
              </w:rPr>
              <w:t>Selected Essays</w:t>
            </w:r>
          </w:p>
        </w:tc>
        <w:tc>
          <w:tcPr>
            <w:tcW w:w="2610" w:type="dxa"/>
          </w:tcPr>
          <w:p w14:paraId="2F75CE77" w14:textId="016FE1EC" w:rsidR="00F860E6" w:rsidRPr="0029648E" w:rsidRDefault="00725F36" w:rsidP="00BE434D">
            <w:pPr>
              <w:jc w:val="center"/>
              <w:rPr>
                <w:sz w:val="16"/>
                <w:szCs w:val="16"/>
              </w:rPr>
            </w:pPr>
            <w:r w:rsidRPr="00E13B62">
              <w:rPr>
                <w:sz w:val="16"/>
                <w:szCs w:val="16"/>
              </w:rPr>
              <w:t xml:space="preserve">Rd </w:t>
            </w:r>
            <w:proofErr w:type="spellStart"/>
            <w:r w:rsidRPr="00E13B62">
              <w:rPr>
                <w:sz w:val="16"/>
                <w:szCs w:val="16"/>
              </w:rPr>
              <w:t>Ch</w:t>
            </w:r>
            <w:proofErr w:type="spellEnd"/>
            <w:r w:rsidRPr="00E13B62">
              <w:rPr>
                <w:sz w:val="16"/>
                <w:szCs w:val="16"/>
              </w:rPr>
              <w:t xml:space="preserve"> 39 ABCDEF Ex: 39.1; 39.2; 39.3; 39.4; 39.5</w:t>
            </w:r>
          </w:p>
        </w:tc>
        <w:tc>
          <w:tcPr>
            <w:tcW w:w="2159" w:type="dxa"/>
          </w:tcPr>
          <w:p w14:paraId="557E849E" w14:textId="77777777" w:rsidR="00F860E6" w:rsidRDefault="00F860E6" w:rsidP="00BE434D">
            <w:pPr>
              <w:jc w:val="center"/>
            </w:pPr>
          </w:p>
        </w:tc>
        <w:tc>
          <w:tcPr>
            <w:tcW w:w="1645" w:type="dxa"/>
            <w:shd w:val="clear" w:color="auto" w:fill="D99594" w:themeFill="accent2" w:themeFillTint="99"/>
          </w:tcPr>
          <w:p w14:paraId="71B295FC" w14:textId="77777777" w:rsidR="00F860E6" w:rsidRPr="002150A9" w:rsidRDefault="00F860E6" w:rsidP="00BE434D">
            <w:pPr>
              <w:jc w:val="center"/>
              <w:rPr>
                <w:sz w:val="20"/>
                <w:szCs w:val="20"/>
              </w:rPr>
            </w:pPr>
            <w:r w:rsidRPr="002150A9">
              <w:rPr>
                <w:sz w:val="20"/>
                <w:szCs w:val="20"/>
              </w:rPr>
              <w:t>Essay #2 Due</w:t>
            </w:r>
          </w:p>
        </w:tc>
      </w:tr>
      <w:tr w:rsidR="00F860E6" w:rsidRPr="002150A9" w14:paraId="20FF5C3C" w14:textId="77777777" w:rsidTr="00F860E6">
        <w:trPr>
          <w:trHeight w:val="490"/>
        </w:trPr>
        <w:tc>
          <w:tcPr>
            <w:tcW w:w="1162" w:type="dxa"/>
            <w:shd w:val="clear" w:color="auto" w:fill="C6D9F1" w:themeFill="text2" w:themeFillTint="33"/>
          </w:tcPr>
          <w:p w14:paraId="4BA803CF" w14:textId="05B70723"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11</w:t>
            </w:r>
            <w:r>
              <w:rPr>
                <w:sz w:val="16"/>
                <w:szCs w:val="16"/>
              </w:rPr>
              <w:t xml:space="preserve"> </w:t>
            </w:r>
            <w:r w:rsidR="00BE434D">
              <w:rPr>
                <w:sz w:val="16"/>
                <w:szCs w:val="16"/>
              </w:rPr>
              <w:t>Oct 23-27</w:t>
            </w:r>
          </w:p>
        </w:tc>
        <w:tc>
          <w:tcPr>
            <w:tcW w:w="1797" w:type="dxa"/>
          </w:tcPr>
          <w:p w14:paraId="07A70421" w14:textId="77777777" w:rsidR="00F860E6" w:rsidRPr="00FC2C2C" w:rsidRDefault="00F860E6" w:rsidP="00BE434D">
            <w:pPr>
              <w:jc w:val="center"/>
              <w:rPr>
                <w:sz w:val="16"/>
                <w:szCs w:val="16"/>
              </w:rPr>
            </w:pPr>
            <w:r>
              <w:rPr>
                <w:sz w:val="16"/>
                <w:szCs w:val="16"/>
              </w:rPr>
              <w:t>Selected Essays</w:t>
            </w:r>
          </w:p>
        </w:tc>
        <w:tc>
          <w:tcPr>
            <w:tcW w:w="2610" w:type="dxa"/>
          </w:tcPr>
          <w:p w14:paraId="2D5616FE" w14:textId="34AF745B" w:rsidR="00F860E6" w:rsidRPr="00E13B62" w:rsidRDefault="00725F36" w:rsidP="00BE434D">
            <w:pPr>
              <w:jc w:val="center"/>
              <w:rPr>
                <w:sz w:val="16"/>
                <w:szCs w:val="16"/>
              </w:rPr>
            </w:pPr>
            <w:r>
              <w:rPr>
                <w:sz w:val="16"/>
                <w:szCs w:val="16"/>
              </w:rPr>
              <w:t xml:space="preserve">Rd </w:t>
            </w:r>
            <w:proofErr w:type="spellStart"/>
            <w:r>
              <w:rPr>
                <w:sz w:val="16"/>
                <w:szCs w:val="16"/>
              </w:rPr>
              <w:t>Ch</w:t>
            </w:r>
            <w:proofErr w:type="spellEnd"/>
            <w:r>
              <w:rPr>
                <w:sz w:val="16"/>
                <w:szCs w:val="16"/>
              </w:rPr>
              <w:t xml:space="preserve"> 39 GHIJ Ex: </w:t>
            </w:r>
            <w:r w:rsidRPr="00E13B62">
              <w:rPr>
                <w:sz w:val="16"/>
                <w:szCs w:val="16"/>
              </w:rPr>
              <w:t>39.6; 39.7</w:t>
            </w:r>
          </w:p>
        </w:tc>
        <w:tc>
          <w:tcPr>
            <w:tcW w:w="2159" w:type="dxa"/>
          </w:tcPr>
          <w:p w14:paraId="5ABCE02B" w14:textId="77777777" w:rsidR="00F860E6" w:rsidRDefault="00F860E6" w:rsidP="00BE434D">
            <w:pPr>
              <w:jc w:val="center"/>
            </w:pPr>
          </w:p>
        </w:tc>
        <w:tc>
          <w:tcPr>
            <w:tcW w:w="1645" w:type="dxa"/>
          </w:tcPr>
          <w:p w14:paraId="1AF0BFEB" w14:textId="77777777" w:rsidR="00F860E6" w:rsidRPr="002150A9" w:rsidRDefault="00F860E6" w:rsidP="00BE434D">
            <w:pPr>
              <w:jc w:val="center"/>
              <w:rPr>
                <w:sz w:val="20"/>
                <w:szCs w:val="20"/>
              </w:rPr>
            </w:pPr>
          </w:p>
        </w:tc>
      </w:tr>
      <w:tr w:rsidR="00F860E6" w:rsidRPr="002150A9" w14:paraId="049B604D" w14:textId="77777777" w:rsidTr="00F860E6">
        <w:trPr>
          <w:trHeight w:val="506"/>
        </w:trPr>
        <w:tc>
          <w:tcPr>
            <w:tcW w:w="1162" w:type="dxa"/>
            <w:shd w:val="clear" w:color="auto" w:fill="C6D9F1" w:themeFill="text2" w:themeFillTint="33"/>
          </w:tcPr>
          <w:p w14:paraId="7F8236AB" w14:textId="27E908CE"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12</w:t>
            </w:r>
            <w:r>
              <w:rPr>
                <w:sz w:val="16"/>
                <w:szCs w:val="16"/>
              </w:rPr>
              <w:t xml:space="preserve"> </w:t>
            </w:r>
            <w:r w:rsidR="00BE434D">
              <w:rPr>
                <w:sz w:val="16"/>
                <w:szCs w:val="16"/>
              </w:rPr>
              <w:t>Oct 30-3</w:t>
            </w:r>
          </w:p>
        </w:tc>
        <w:tc>
          <w:tcPr>
            <w:tcW w:w="1797" w:type="dxa"/>
          </w:tcPr>
          <w:p w14:paraId="41784C43" w14:textId="77777777" w:rsidR="00F860E6" w:rsidRPr="00FC2C2C" w:rsidRDefault="00F860E6" w:rsidP="00BE434D">
            <w:pPr>
              <w:jc w:val="center"/>
              <w:rPr>
                <w:sz w:val="16"/>
                <w:szCs w:val="16"/>
              </w:rPr>
            </w:pPr>
            <w:r>
              <w:rPr>
                <w:sz w:val="16"/>
                <w:szCs w:val="16"/>
              </w:rPr>
              <w:t>Satire</w:t>
            </w:r>
          </w:p>
        </w:tc>
        <w:tc>
          <w:tcPr>
            <w:tcW w:w="2610" w:type="dxa"/>
          </w:tcPr>
          <w:p w14:paraId="3F126FD8" w14:textId="0EB69EEC" w:rsidR="00F860E6" w:rsidRPr="00FC2C2C" w:rsidRDefault="00725F36" w:rsidP="00BE434D">
            <w:pPr>
              <w:jc w:val="center"/>
              <w:rPr>
                <w:sz w:val="16"/>
                <w:szCs w:val="16"/>
              </w:rPr>
            </w:pPr>
            <w:r>
              <w:rPr>
                <w:sz w:val="16"/>
                <w:szCs w:val="16"/>
              </w:rPr>
              <w:t>Grammar post-test</w:t>
            </w:r>
          </w:p>
        </w:tc>
        <w:tc>
          <w:tcPr>
            <w:tcW w:w="2159" w:type="dxa"/>
          </w:tcPr>
          <w:p w14:paraId="41599293" w14:textId="77777777" w:rsidR="00F860E6" w:rsidRDefault="00F860E6" w:rsidP="00BE434D">
            <w:pPr>
              <w:jc w:val="center"/>
            </w:pPr>
          </w:p>
        </w:tc>
        <w:tc>
          <w:tcPr>
            <w:tcW w:w="1645" w:type="dxa"/>
          </w:tcPr>
          <w:p w14:paraId="2458FAD4" w14:textId="77777777" w:rsidR="00F860E6" w:rsidRPr="002150A9" w:rsidRDefault="00F860E6" w:rsidP="00BE434D">
            <w:pPr>
              <w:jc w:val="center"/>
              <w:rPr>
                <w:sz w:val="20"/>
                <w:szCs w:val="20"/>
              </w:rPr>
            </w:pPr>
          </w:p>
        </w:tc>
      </w:tr>
      <w:tr w:rsidR="00F860E6" w:rsidRPr="002150A9" w14:paraId="3DD68563" w14:textId="77777777" w:rsidTr="00B66DD5">
        <w:trPr>
          <w:trHeight w:val="490"/>
        </w:trPr>
        <w:tc>
          <w:tcPr>
            <w:tcW w:w="1162" w:type="dxa"/>
            <w:shd w:val="clear" w:color="auto" w:fill="C2D69B" w:themeFill="accent3" w:themeFillTint="99"/>
          </w:tcPr>
          <w:p w14:paraId="29C4E693" w14:textId="01CE6834" w:rsidR="00F860E6"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13</w:t>
            </w:r>
            <w:r>
              <w:rPr>
                <w:sz w:val="16"/>
                <w:szCs w:val="16"/>
              </w:rPr>
              <w:t xml:space="preserve"> </w:t>
            </w:r>
            <w:r w:rsidR="00BE434D">
              <w:rPr>
                <w:sz w:val="16"/>
                <w:szCs w:val="16"/>
              </w:rPr>
              <w:t>Nov 6-10</w:t>
            </w:r>
          </w:p>
          <w:p w14:paraId="57CA0FCF" w14:textId="66803B5A" w:rsidR="00BE434D" w:rsidRPr="002150A9" w:rsidRDefault="00BE434D" w:rsidP="00BE434D">
            <w:pPr>
              <w:jc w:val="center"/>
              <w:rPr>
                <w:sz w:val="16"/>
                <w:szCs w:val="16"/>
              </w:rPr>
            </w:pPr>
            <w:r>
              <w:rPr>
                <w:sz w:val="16"/>
                <w:szCs w:val="16"/>
              </w:rPr>
              <w:t>*</w:t>
            </w:r>
            <w:proofErr w:type="spellStart"/>
            <w:r>
              <w:rPr>
                <w:sz w:val="16"/>
                <w:szCs w:val="16"/>
              </w:rPr>
              <w:t>Acrofest</w:t>
            </w:r>
            <w:proofErr w:type="spellEnd"/>
            <w:r>
              <w:rPr>
                <w:sz w:val="16"/>
                <w:szCs w:val="16"/>
              </w:rPr>
              <w:t>*</w:t>
            </w:r>
          </w:p>
        </w:tc>
        <w:tc>
          <w:tcPr>
            <w:tcW w:w="1797" w:type="dxa"/>
          </w:tcPr>
          <w:p w14:paraId="7DCD6DFC" w14:textId="77777777" w:rsidR="00F860E6" w:rsidRDefault="00F860E6" w:rsidP="00BE434D">
            <w:pPr>
              <w:jc w:val="center"/>
            </w:pPr>
            <w:r>
              <w:rPr>
                <w:sz w:val="16"/>
                <w:szCs w:val="16"/>
              </w:rPr>
              <w:t>Satire</w:t>
            </w:r>
          </w:p>
        </w:tc>
        <w:tc>
          <w:tcPr>
            <w:tcW w:w="2610" w:type="dxa"/>
          </w:tcPr>
          <w:p w14:paraId="4D014B11" w14:textId="77777777" w:rsidR="00F860E6" w:rsidRDefault="00F860E6" w:rsidP="00BE434D">
            <w:pPr>
              <w:jc w:val="center"/>
            </w:pPr>
          </w:p>
        </w:tc>
        <w:tc>
          <w:tcPr>
            <w:tcW w:w="2159" w:type="dxa"/>
          </w:tcPr>
          <w:p w14:paraId="45A9A205" w14:textId="77777777" w:rsidR="00F860E6" w:rsidRDefault="00F860E6" w:rsidP="00BE434D">
            <w:pPr>
              <w:jc w:val="center"/>
            </w:pPr>
          </w:p>
        </w:tc>
        <w:tc>
          <w:tcPr>
            <w:tcW w:w="1645" w:type="dxa"/>
          </w:tcPr>
          <w:p w14:paraId="17B9614D" w14:textId="77777777" w:rsidR="00F860E6" w:rsidRPr="002150A9" w:rsidRDefault="00F860E6" w:rsidP="00BE434D">
            <w:pPr>
              <w:jc w:val="center"/>
              <w:rPr>
                <w:sz w:val="20"/>
                <w:szCs w:val="20"/>
              </w:rPr>
            </w:pPr>
            <w:r w:rsidRPr="002150A9">
              <w:rPr>
                <w:sz w:val="20"/>
                <w:szCs w:val="20"/>
              </w:rPr>
              <w:t>Draft #3 Due</w:t>
            </w:r>
          </w:p>
        </w:tc>
      </w:tr>
      <w:tr w:rsidR="00F860E6" w:rsidRPr="002150A9" w14:paraId="6CD70406" w14:textId="77777777" w:rsidTr="00BE434D">
        <w:trPr>
          <w:trHeight w:val="751"/>
        </w:trPr>
        <w:tc>
          <w:tcPr>
            <w:tcW w:w="1162" w:type="dxa"/>
            <w:shd w:val="clear" w:color="auto" w:fill="C6D9F1" w:themeFill="text2" w:themeFillTint="33"/>
          </w:tcPr>
          <w:p w14:paraId="69C80C91" w14:textId="52190026"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14</w:t>
            </w:r>
            <w:r>
              <w:rPr>
                <w:sz w:val="16"/>
                <w:szCs w:val="16"/>
              </w:rPr>
              <w:t xml:space="preserve"> </w:t>
            </w:r>
            <w:r w:rsidR="00BE434D">
              <w:rPr>
                <w:sz w:val="16"/>
                <w:szCs w:val="16"/>
              </w:rPr>
              <w:t>Nov 13-17</w:t>
            </w:r>
          </w:p>
        </w:tc>
        <w:tc>
          <w:tcPr>
            <w:tcW w:w="1797" w:type="dxa"/>
          </w:tcPr>
          <w:p w14:paraId="3A96FC34" w14:textId="77777777" w:rsidR="00F860E6" w:rsidRDefault="00F860E6" w:rsidP="00BE434D">
            <w:pPr>
              <w:jc w:val="center"/>
            </w:pPr>
            <w:r>
              <w:rPr>
                <w:sz w:val="16"/>
                <w:szCs w:val="16"/>
              </w:rPr>
              <w:t>Satire</w:t>
            </w:r>
          </w:p>
        </w:tc>
        <w:tc>
          <w:tcPr>
            <w:tcW w:w="2610" w:type="dxa"/>
          </w:tcPr>
          <w:p w14:paraId="4D563573" w14:textId="77777777" w:rsidR="00F860E6" w:rsidRDefault="00F860E6" w:rsidP="00BE434D">
            <w:pPr>
              <w:jc w:val="center"/>
            </w:pPr>
          </w:p>
        </w:tc>
        <w:tc>
          <w:tcPr>
            <w:tcW w:w="2159" w:type="dxa"/>
          </w:tcPr>
          <w:p w14:paraId="7F4D5F74" w14:textId="77777777" w:rsidR="00F860E6" w:rsidRDefault="00F860E6" w:rsidP="00BE434D">
            <w:pPr>
              <w:jc w:val="center"/>
            </w:pPr>
          </w:p>
        </w:tc>
        <w:tc>
          <w:tcPr>
            <w:tcW w:w="1645" w:type="dxa"/>
            <w:shd w:val="clear" w:color="auto" w:fill="D99594" w:themeFill="accent2" w:themeFillTint="99"/>
          </w:tcPr>
          <w:p w14:paraId="5653EDCF" w14:textId="77777777" w:rsidR="00F860E6" w:rsidRPr="002150A9" w:rsidRDefault="00F860E6" w:rsidP="00BE434D">
            <w:pPr>
              <w:jc w:val="center"/>
              <w:rPr>
                <w:sz w:val="20"/>
                <w:szCs w:val="20"/>
              </w:rPr>
            </w:pPr>
            <w:r w:rsidRPr="002150A9">
              <w:rPr>
                <w:sz w:val="20"/>
                <w:szCs w:val="20"/>
              </w:rPr>
              <w:t>Essay #3 Due</w:t>
            </w:r>
          </w:p>
        </w:tc>
      </w:tr>
      <w:tr w:rsidR="00F860E6" w:rsidRPr="002150A9" w14:paraId="388379F0" w14:textId="77777777" w:rsidTr="00B66DD5">
        <w:trPr>
          <w:trHeight w:val="490"/>
        </w:trPr>
        <w:tc>
          <w:tcPr>
            <w:tcW w:w="1162" w:type="dxa"/>
            <w:shd w:val="clear" w:color="auto" w:fill="C2D69B" w:themeFill="accent3" w:themeFillTint="99"/>
          </w:tcPr>
          <w:p w14:paraId="154ED0AF" w14:textId="0CD842BA" w:rsidR="00F860E6"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15</w:t>
            </w:r>
            <w:r>
              <w:rPr>
                <w:sz w:val="16"/>
                <w:szCs w:val="16"/>
              </w:rPr>
              <w:t xml:space="preserve"> </w:t>
            </w:r>
            <w:r w:rsidR="00BE434D">
              <w:rPr>
                <w:sz w:val="16"/>
                <w:szCs w:val="16"/>
              </w:rPr>
              <w:t>Nov 19-20</w:t>
            </w:r>
          </w:p>
          <w:p w14:paraId="0FC2549E" w14:textId="58C6D96C" w:rsidR="00BE434D" w:rsidRPr="002150A9" w:rsidRDefault="00BE434D" w:rsidP="00BE434D">
            <w:pPr>
              <w:jc w:val="center"/>
              <w:rPr>
                <w:sz w:val="16"/>
                <w:szCs w:val="16"/>
              </w:rPr>
            </w:pPr>
            <w:r>
              <w:rPr>
                <w:sz w:val="16"/>
                <w:szCs w:val="16"/>
              </w:rPr>
              <w:t>*Thanksgiving*</w:t>
            </w:r>
          </w:p>
        </w:tc>
        <w:tc>
          <w:tcPr>
            <w:tcW w:w="1797" w:type="dxa"/>
          </w:tcPr>
          <w:p w14:paraId="2D34DD3C" w14:textId="77777777" w:rsidR="00F860E6" w:rsidRDefault="00F860E6" w:rsidP="00BE434D">
            <w:pPr>
              <w:jc w:val="center"/>
            </w:pPr>
            <w:r>
              <w:rPr>
                <w:sz w:val="16"/>
                <w:szCs w:val="16"/>
              </w:rPr>
              <w:t>In-Class Essay Prep</w:t>
            </w:r>
          </w:p>
        </w:tc>
        <w:tc>
          <w:tcPr>
            <w:tcW w:w="2610" w:type="dxa"/>
          </w:tcPr>
          <w:p w14:paraId="6018043D" w14:textId="77777777" w:rsidR="00F860E6" w:rsidRDefault="00F860E6" w:rsidP="00BE434D">
            <w:pPr>
              <w:jc w:val="center"/>
            </w:pPr>
          </w:p>
        </w:tc>
        <w:tc>
          <w:tcPr>
            <w:tcW w:w="2159" w:type="dxa"/>
          </w:tcPr>
          <w:p w14:paraId="14676FE7" w14:textId="77777777" w:rsidR="00F860E6" w:rsidRDefault="00F860E6" w:rsidP="00BE434D">
            <w:pPr>
              <w:jc w:val="center"/>
            </w:pPr>
          </w:p>
        </w:tc>
        <w:tc>
          <w:tcPr>
            <w:tcW w:w="1645" w:type="dxa"/>
            <w:shd w:val="clear" w:color="auto" w:fill="95B3D7" w:themeFill="accent1" w:themeFillTint="99"/>
          </w:tcPr>
          <w:p w14:paraId="5F3CBF4B" w14:textId="77777777" w:rsidR="00F860E6" w:rsidRPr="002150A9" w:rsidRDefault="00F860E6" w:rsidP="00BE434D">
            <w:pPr>
              <w:jc w:val="center"/>
              <w:rPr>
                <w:sz w:val="20"/>
                <w:szCs w:val="20"/>
              </w:rPr>
            </w:pPr>
            <w:r w:rsidRPr="002150A9">
              <w:rPr>
                <w:sz w:val="20"/>
                <w:szCs w:val="20"/>
              </w:rPr>
              <w:t>In-Class Essay</w:t>
            </w:r>
          </w:p>
        </w:tc>
      </w:tr>
      <w:tr w:rsidR="00F860E6" w:rsidRPr="002150A9" w14:paraId="03205417" w14:textId="77777777" w:rsidTr="00B66DD5">
        <w:trPr>
          <w:trHeight w:val="628"/>
        </w:trPr>
        <w:tc>
          <w:tcPr>
            <w:tcW w:w="1162" w:type="dxa"/>
            <w:shd w:val="clear" w:color="auto" w:fill="C6D9F1" w:themeFill="text2" w:themeFillTint="33"/>
          </w:tcPr>
          <w:p w14:paraId="26E9AFED" w14:textId="5DEBAF69" w:rsidR="00F860E6" w:rsidRPr="002150A9" w:rsidRDefault="00F860E6" w:rsidP="00BE434D">
            <w:pPr>
              <w:jc w:val="center"/>
              <w:rPr>
                <w:sz w:val="16"/>
                <w:szCs w:val="16"/>
              </w:rPr>
            </w:pPr>
            <w:proofErr w:type="spellStart"/>
            <w:r w:rsidRPr="002150A9">
              <w:rPr>
                <w:sz w:val="16"/>
                <w:szCs w:val="16"/>
              </w:rPr>
              <w:t>Wk</w:t>
            </w:r>
            <w:proofErr w:type="spellEnd"/>
            <w:r w:rsidRPr="002150A9">
              <w:rPr>
                <w:sz w:val="16"/>
                <w:szCs w:val="16"/>
              </w:rPr>
              <w:t xml:space="preserve"> 16</w:t>
            </w:r>
            <w:r>
              <w:rPr>
                <w:sz w:val="16"/>
                <w:szCs w:val="16"/>
              </w:rPr>
              <w:t xml:space="preserve"> </w:t>
            </w:r>
            <w:r w:rsidR="00BE434D">
              <w:rPr>
                <w:sz w:val="16"/>
                <w:szCs w:val="16"/>
              </w:rPr>
              <w:t>Nov 27-1</w:t>
            </w:r>
          </w:p>
        </w:tc>
        <w:tc>
          <w:tcPr>
            <w:tcW w:w="1797" w:type="dxa"/>
          </w:tcPr>
          <w:p w14:paraId="6E0ED25D" w14:textId="77777777" w:rsidR="00F860E6" w:rsidRDefault="00F860E6" w:rsidP="00BE434D">
            <w:pPr>
              <w:jc w:val="center"/>
            </w:pPr>
            <w:r>
              <w:rPr>
                <w:sz w:val="16"/>
                <w:szCs w:val="16"/>
              </w:rPr>
              <w:t>Essay Exam Prep</w:t>
            </w:r>
          </w:p>
        </w:tc>
        <w:tc>
          <w:tcPr>
            <w:tcW w:w="2610" w:type="dxa"/>
          </w:tcPr>
          <w:p w14:paraId="49A92DA0" w14:textId="77777777" w:rsidR="00F860E6" w:rsidRDefault="00F860E6" w:rsidP="00BE434D">
            <w:pPr>
              <w:jc w:val="center"/>
            </w:pPr>
          </w:p>
        </w:tc>
        <w:tc>
          <w:tcPr>
            <w:tcW w:w="2159" w:type="dxa"/>
          </w:tcPr>
          <w:p w14:paraId="7A4825EB" w14:textId="77777777" w:rsidR="00F860E6" w:rsidRDefault="00F860E6" w:rsidP="00BE434D">
            <w:pPr>
              <w:jc w:val="center"/>
            </w:pPr>
          </w:p>
        </w:tc>
        <w:tc>
          <w:tcPr>
            <w:tcW w:w="1645" w:type="dxa"/>
            <w:shd w:val="clear" w:color="auto" w:fill="auto"/>
          </w:tcPr>
          <w:p w14:paraId="3CE39D8F" w14:textId="5D37BD72" w:rsidR="00F860E6" w:rsidRPr="002150A9" w:rsidRDefault="00F860E6" w:rsidP="00BE434D">
            <w:pPr>
              <w:jc w:val="center"/>
              <w:rPr>
                <w:sz w:val="20"/>
                <w:szCs w:val="20"/>
              </w:rPr>
            </w:pPr>
          </w:p>
        </w:tc>
      </w:tr>
      <w:tr w:rsidR="00BE434D" w:rsidRPr="002150A9" w14:paraId="7AD515FC" w14:textId="77777777" w:rsidTr="00F860E6">
        <w:trPr>
          <w:trHeight w:val="628"/>
        </w:trPr>
        <w:tc>
          <w:tcPr>
            <w:tcW w:w="1162" w:type="dxa"/>
            <w:shd w:val="clear" w:color="auto" w:fill="C6D9F1" w:themeFill="text2" w:themeFillTint="33"/>
          </w:tcPr>
          <w:p w14:paraId="6C664560" w14:textId="3BE74F00" w:rsidR="00BE434D" w:rsidRPr="002150A9" w:rsidRDefault="00BE434D" w:rsidP="00BE434D">
            <w:pPr>
              <w:jc w:val="center"/>
              <w:rPr>
                <w:sz w:val="16"/>
                <w:szCs w:val="16"/>
              </w:rPr>
            </w:pPr>
            <w:proofErr w:type="spellStart"/>
            <w:r>
              <w:rPr>
                <w:sz w:val="16"/>
                <w:szCs w:val="16"/>
              </w:rPr>
              <w:t>Wk</w:t>
            </w:r>
            <w:proofErr w:type="spellEnd"/>
            <w:r>
              <w:rPr>
                <w:sz w:val="16"/>
                <w:szCs w:val="16"/>
              </w:rPr>
              <w:t xml:space="preserve"> 17 </w:t>
            </w:r>
            <w:r w:rsidR="00B66DD5">
              <w:rPr>
                <w:sz w:val="16"/>
                <w:szCs w:val="16"/>
              </w:rPr>
              <w:t>Dec 4-8</w:t>
            </w:r>
          </w:p>
        </w:tc>
        <w:tc>
          <w:tcPr>
            <w:tcW w:w="1797" w:type="dxa"/>
          </w:tcPr>
          <w:p w14:paraId="2A807713" w14:textId="77777777" w:rsidR="00BE434D" w:rsidRDefault="00BE434D" w:rsidP="00BE434D">
            <w:pPr>
              <w:jc w:val="center"/>
              <w:rPr>
                <w:sz w:val="16"/>
                <w:szCs w:val="16"/>
              </w:rPr>
            </w:pPr>
          </w:p>
        </w:tc>
        <w:tc>
          <w:tcPr>
            <w:tcW w:w="2610" w:type="dxa"/>
          </w:tcPr>
          <w:p w14:paraId="1D64EFD7" w14:textId="77777777" w:rsidR="00BE434D" w:rsidRDefault="00BE434D" w:rsidP="00BE434D">
            <w:pPr>
              <w:jc w:val="center"/>
            </w:pPr>
          </w:p>
        </w:tc>
        <w:tc>
          <w:tcPr>
            <w:tcW w:w="2159" w:type="dxa"/>
          </w:tcPr>
          <w:p w14:paraId="4451E013" w14:textId="77777777" w:rsidR="00BE434D" w:rsidRDefault="00BE434D" w:rsidP="00BE434D">
            <w:pPr>
              <w:jc w:val="center"/>
            </w:pPr>
          </w:p>
        </w:tc>
        <w:tc>
          <w:tcPr>
            <w:tcW w:w="1645" w:type="dxa"/>
            <w:shd w:val="clear" w:color="auto" w:fill="95B3D7" w:themeFill="accent1" w:themeFillTint="99"/>
          </w:tcPr>
          <w:p w14:paraId="140E11FF" w14:textId="3E6BA118" w:rsidR="00BE434D" w:rsidRPr="002150A9" w:rsidRDefault="00B66DD5" w:rsidP="00BE434D">
            <w:pPr>
              <w:jc w:val="center"/>
              <w:rPr>
                <w:sz w:val="20"/>
                <w:szCs w:val="20"/>
              </w:rPr>
            </w:pPr>
            <w:r>
              <w:rPr>
                <w:sz w:val="20"/>
                <w:szCs w:val="20"/>
              </w:rPr>
              <w:t>Final Exam Essay</w:t>
            </w:r>
          </w:p>
        </w:tc>
      </w:tr>
      <w:tr w:rsidR="00B66DD5" w:rsidRPr="002150A9" w14:paraId="73241835" w14:textId="77777777" w:rsidTr="00B66DD5">
        <w:trPr>
          <w:trHeight w:val="628"/>
        </w:trPr>
        <w:tc>
          <w:tcPr>
            <w:tcW w:w="1162" w:type="dxa"/>
            <w:shd w:val="clear" w:color="auto" w:fill="C6D9F1" w:themeFill="text2" w:themeFillTint="33"/>
          </w:tcPr>
          <w:p w14:paraId="4AC1A1D0" w14:textId="01698C72" w:rsidR="00B66DD5" w:rsidRDefault="00B66DD5" w:rsidP="00BE434D">
            <w:pPr>
              <w:jc w:val="center"/>
              <w:rPr>
                <w:sz w:val="16"/>
                <w:szCs w:val="16"/>
              </w:rPr>
            </w:pPr>
            <w:proofErr w:type="spellStart"/>
            <w:r>
              <w:rPr>
                <w:sz w:val="16"/>
                <w:szCs w:val="16"/>
              </w:rPr>
              <w:t>Wk</w:t>
            </w:r>
            <w:proofErr w:type="spellEnd"/>
            <w:r>
              <w:rPr>
                <w:sz w:val="16"/>
                <w:szCs w:val="16"/>
              </w:rPr>
              <w:t xml:space="preserve"> 18 Dec 11-14</w:t>
            </w:r>
          </w:p>
          <w:p w14:paraId="08E9D330" w14:textId="53F4463F" w:rsidR="00B66DD5" w:rsidRDefault="00B66DD5" w:rsidP="00BE434D">
            <w:pPr>
              <w:jc w:val="center"/>
              <w:rPr>
                <w:sz w:val="16"/>
                <w:szCs w:val="16"/>
              </w:rPr>
            </w:pPr>
            <w:r>
              <w:rPr>
                <w:sz w:val="16"/>
                <w:szCs w:val="16"/>
              </w:rPr>
              <w:t>*Finals Week</w:t>
            </w:r>
          </w:p>
        </w:tc>
        <w:tc>
          <w:tcPr>
            <w:tcW w:w="1797" w:type="dxa"/>
          </w:tcPr>
          <w:p w14:paraId="0D578147" w14:textId="77777777" w:rsidR="00B66DD5" w:rsidRDefault="00B66DD5" w:rsidP="00BE434D">
            <w:pPr>
              <w:jc w:val="center"/>
              <w:rPr>
                <w:sz w:val="16"/>
                <w:szCs w:val="16"/>
              </w:rPr>
            </w:pPr>
          </w:p>
        </w:tc>
        <w:tc>
          <w:tcPr>
            <w:tcW w:w="2610" w:type="dxa"/>
          </w:tcPr>
          <w:p w14:paraId="7107340B" w14:textId="77777777" w:rsidR="00B66DD5" w:rsidRDefault="00B66DD5" w:rsidP="00BE434D">
            <w:pPr>
              <w:jc w:val="center"/>
            </w:pPr>
          </w:p>
        </w:tc>
        <w:tc>
          <w:tcPr>
            <w:tcW w:w="2159" w:type="dxa"/>
          </w:tcPr>
          <w:p w14:paraId="3C646D20" w14:textId="77777777" w:rsidR="00B66DD5" w:rsidRDefault="00B66DD5" w:rsidP="00BE434D">
            <w:pPr>
              <w:jc w:val="center"/>
            </w:pPr>
          </w:p>
        </w:tc>
        <w:tc>
          <w:tcPr>
            <w:tcW w:w="1645" w:type="dxa"/>
            <w:shd w:val="clear" w:color="auto" w:fill="auto"/>
          </w:tcPr>
          <w:p w14:paraId="73BB4A73" w14:textId="77777777" w:rsidR="00B66DD5" w:rsidRPr="002150A9" w:rsidRDefault="00B66DD5" w:rsidP="00BE434D">
            <w:pPr>
              <w:jc w:val="center"/>
              <w:rPr>
                <w:sz w:val="20"/>
                <w:szCs w:val="20"/>
              </w:rPr>
            </w:pPr>
          </w:p>
        </w:tc>
      </w:tr>
    </w:tbl>
    <w:p w14:paraId="0A46A15E" w14:textId="77777777" w:rsidR="00F860E6" w:rsidRDefault="00F860E6" w:rsidP="00F860E6">
      <w:pPr>
        <w:jc w:val="center"/>
      </w:pPr>
    </w:p>
    <w:p w14:paraId="7B47EEE5" w14:textId="02D9B308" w:rsidR="00FF0DBE" w:rsidRDefault="00FF0DBE" w:rsidP="00FF0DBE"/>
    <w:sectPr w:rsidR="00FF0DBE" w:rsidSect="00CF0ED0">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C60CE" w14:textId="77777777" w:rsidR="00B66DD5" w:rsidRDefault="00B66DD5">
      <w:r>
        <w:separator/>
      </w:r>
    </w:p>
  </w:endnote>
  <w:endnote w:type="continuationSeparator" w:id="0">
    <w:p w14:paraId="028BA184" w14:textId="77777777" w:rsidR="00B66DD5" w:rsidRDefault="00B6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BDBE" w14:textId="77777777" w:rsidR="00B66DD5" w:rsidRDefault="00B66DD5" w:rsidP="003634A3">
    <w:pPr>
      <w:pStyle w:val="Footer"/>
      <w:framePr w:wrap="around"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end"/>
    </w:r>
  </w:p>
  <w:p w14:paraId="76D12392" w14:textId="77777777" w:rsidR="00B66DD5" w:rsidRDefault="00B66DD5" w:rsidP="002101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9063" w14:textId="77777777" w:rsidR="00B66DD5" w:rsidRDefault="00B66DD5" w:rsidP="003634A3">
    <w:pPr>
      <w:pStyle w:val="Footer"/>
      <w:framePr w:wrap="around"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F318F8">
      <w:rPr>
        <w:rStyle w:val="PageNumber"/>
        <w:noProof/>
      </w:rPr>
      <w:t>5</w:t>
    </w:r>
    <w:r>
      <w:rPr>
        <w:rStyle w:val="PageNumber"/>
      </w:rPr>
      <w:fldChar w:fldCharType="end"/>
    </w:r>
  </w:p>
  <w:p w14:paraId="22752425" w14:textId="29913DC7" w:rsidR="00B66DD5" w:rsidRDefault="00B66DD5" w:rsidP="002101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9A807" w14:textId="77777777" w:rsidR="00B66DD5" w:rsidRDefault="00B66DD5">
      <w:r>
        <w:separator/>
      </w:r>
    </w:p>
  </w:footnote>
  <w:footnote w:type="continuationSeparator" w:id="0">
    <w:p w14:paraId="59B741D2" w14:textId="77777777" w:rsidR="00B66DD5" w:rsidRDefault="00B66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379"/>
    <w:multiLevelType w:val="hybridMultilevel"/>
    <w:tmpl w:val="F3A4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A24FE"/>
    <w:multiLevelType w:val="hybridMultilevel"/>
    <w:tmpl w:val="AE9C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523BD"/>
    <w:multiLevelType w:val="hybridMultilevel"/>
    <w:tmpl w:val="5F7E0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D76D8"/>
    <w:multiLevelType w:val="hybridMultilevel"/>
    <w:tmpl w:val="2918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E11BD"/>
    <w:multiLevelType w:val="hybridMultilevel"/>
    <w:tmpl w:val="466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23425"/>
    <w:multiLevelType w:val="hybridMultilevel"/>
    <w:tmpl w:val="F07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26D85"/>
    <w:multiLevelType w:val="hybridMultilevel"/>
    <w:tmpl w:val="B34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826B6"/>
    <w:multiLevelType w:val="hybridMultilevel"/>
    <w:tmpl w:val="23F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7236A"/>
    <w:multiLevelType w:val="hybridMultilevel"/>
    <w:tmpl w:val="9BA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5395C"/>
    <w:multiLevelType w:val="hybridMultilevel"/>
    <w:tmpl w:val="94E2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C1790"/>
    <w:multiLevelType w:val="hybridMultilevel"/>
    <w:tmpl w:val="A47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2722D"/>
    <w:multiLevelType w:val="hybridMultilevel"/>
    <w:tmpl w:val="1206C140"/>
    <w:lvl w:ilvl="0" w:tplc="D736CE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E04113"/>
    <w:multiLevelType w:val="hybridMultilevel"/>
    <w:tmpl w:val="6C74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53B99"/>
    <w:multiLevelType w:val="hybridMultilevel"/>
    <w:tmpl w:val="35F8D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015B24"/>
    <w:multiLevelType w:val="hybridMultilevel"/>
    <w:tmpl w:val="C7BA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D3253"/>
    <w:multiLevelType w:val="hybridMultilevel"/>
    <w:tmpl w:val="13004F2C"/>
    <w:lvl w:ilvl="0" w:tplc="D736CE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F350A75"/>
    <w:multiLevelType w:val="hybridMultilevel"/>
    <w:tmpl w:val="AF84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8680F"/>
    <w:multiLevelType w:val="hybridMultilevel"/>
    <w:tmpl w:val="D770657E"/>
    <w:lvl w:ilvl="0" w:tplc="D736CE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2156001"/>
    <w:multiLevelType w:val="hybridMultilevel"/>
    <w:tmpl w:val="BCC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970062"/>
    <w:multiLevelType w:val="hybridMultilevel"/>
    <w:tmpl w:val="B44A05FE"/>
    <w:lvl w:ilvl="0" w:tplc="D736CE6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2"/>
  </w:num>
  <w:num w:numId="3">
    <w:abstractNumId w:val="13"/>
  </w:num>
  <w:num w:numId="4">
    <w:abstractNumId w:val="18"/>
  </w:num>
  <w:num w:numId="5">
    <w:abstractNumId w:val="12"/>
  </w:num>
  <w:num w:numId="6">
    <w:abstractNumId w:val="14"/>
  </w:num>
  <w:num w:numId="7">
    <w:abstractNumId w:val="17"/>
  </w:num>
  <w:num w:numId="8">
    <w:abstractNumId w:val="8"/>
  </w:num>
  <w:num w:numId="9">
    <w:abstractNumId w:val="19"/>
  </w:num>
  <w:num w:numId="10">
    <w:abstractNumId w:val="11"/>
  </w:num>
  <w:num w:numId="11">
    <w:abstractNumId w:val="0"/>
  </w:num>
  <w:num w:numId="12">
    <w:abstractNumId w:val="5"/>
  </w:num>
  <w:num w:numId="13">
    <w:abstractNumId w:val="4"/>
  </w:num>
  <w:num w:numId="14">
    <w:abstractNumId w:val="7"/>
  </w:num>
  <w:num w:numId="15">
    <w:abstractNumId w:val="3"/>
  </w:num>
  <w:num w:numId="16">
    <w:abstractNumId w:val="16"/>
  </w:num>
  <w:num w:numId="17">
    <w:abstractNumId w:val="15"/>
  </w:num>
  <w:num w:numId="18">
    <w:abstractNumId w:val="10"/>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39"/>
    <w:rsid w:val="000029FB"/>
    <w:rsid w:val="00002C78"/>
    <w:rsid w:val="000119A7"/>
    <w:rsid w:val="00017788"/>
    <w:rsid w:val="0002674D"/>
    <w:rsid w:val="0003616B"/>
    <w:rsid w:val="00042FE3"/>
    <w:rsid w:val="00051DF4"/>
    <w:rsid w:val="000530E0"/>
    <w:rsid w:val="00056C1C"/>
    <w:rsid w:val="00061890"/>
    <w:rsid w:val="000626DD"/>
    <w:rsid w:val="00062B64"/>
    <w:rsid w:val="000634EA"/>
    <w:rsid w:val="00092A6F"/>
    <w:rsid w:val="00092F47"/>
    <w:rsid w:val="000A6A69"/>
    <w:rsid w:val="000C075D"/>
    <w:rsid w:val="000F06CC"/>
    <w:rsid w:val="000F4575"/>
    <w:rsid w:val="001025EC"/>
    <w:rsid w:val="001324C2"/>
    <w:rsid w:val="001369F3"/>
    <w:rsid w:val="00143EA3"/>
    <w:rsid w:val="00152667"/>
    <w:rsid w:val="00152A9B"/>
    <w:rsid w:val="001535F8"/>
    <w:rsid w:val="001667CF"/>
    <w:rsid w:val="00176E61"/>
    <w:rsid w:val="001974B0"/>
    <w:rsid w:val="001F5735"/>
    <w:rsid w:val="002101D7"/>
    <w:rsid w:val="00211624"/>
    <w:rsid w:val="00215A6B"/>
    <w:rsid w:val="00220C52"/>
    <w:rsid w:val="00237F69"/>
    <w:rsid w:val="0024023E"/>
    <w:rsid w:val="002411A5"/>
    <w:rsid w:val="00256941"/>
    <w:rsid w:val="00264DD2"/>
    <w:rsid w:val="00267D49"/>
    <w:rsid w:val="00274E6B"/>
    <w:rsid w:val="002755C7"/>
    <w:rsid w:val="00283A2D"/>
    <w:rsid w:val="0028613C"/>
    <w:rsid w:val="002875F2"/>
    <w:rsid w:val="00297B71"/>
    <w:rsid w:val="002A10B7"/>
    <w:rsid w:val="002A7FC4"/>
    <w:rsid w:val="002B301B"/>
    <w:rsid w:val="002B3169"/>
    <w:rsid w:val="002B7F65"/>
    <w:rsid w:val="002C7870"/>
    <w:rsid w:val="002F1DEF"/>
    <w:rsid w:val="002F4A3F"/>
    <w:rsid w:val="003012A2"/>
    <w:rsid w:val="00303D58"/>
    <w:rsid w:val="00305E99"/>
    <w:rsid w:val="003178E7"/>
    <w:rsid w:val="003277B2"/>
    <w:rsid w:val="00331480"/>
    <w:rsid w:val="003331CE"/>
    <w:rsid w:val="003376EC"/>
    <w:rsid w:val="00351576"/>
    <w:rsid w:val="00352F39"/>
    <w:rsid w:val="0035447B"/>
    <w:rsid w:val="00360827"/>
    <w:rsid w:val="003634A3"/>
    <w:rsid w:val="0036682A"/>
    <w:rsid w:val="0036780C"/>
    <w:rsid w:val="00373801"/>
    <w:rsid w:val="00373C99"/>
    <w:rsid w:val="00391C6E"/>
    <w:rsid w:val="00394F3A"/>
    <w:rsid w:val="003C2D9E"/>
    <w:rsid w:val="003D0A05"/>
    <w:rsid w:val="003D177B"/>
    <w:rsid w:val="003E2A23"/>
    <w:rsid w:val="003E3B3F"/>
    <w:rsid w:val="003E3FDC"/>
    <w:rsid w:val="003E67D2"/>
    <w:rsid w:val="003F59DB"/>
    <w:rsid w:val="00402AB7"/>
    <w:rsid w:val="00406B77"/>
    <w:rsid w:val="0040777B"/>
    <w:rsid w:val="00410384"/>
    <w:rsid w:val="00417AD2"/>
    <w:rsid w:val="00452B3C"/>
    <w:rsid w:val="00471E66"/>
    <w:rsid w:val="00473355"/>
    <w:rsid w:val="00480B58"/>
    <w:rsid w:val="004959F6"/>
    <w:rsid w:val="004A79F1"/>
    <w:rsid w:val="004B20C3"/>
    <w:rsid w:val="004D0158"/>
    <w:rsid w:val="004D7F1E"/>
    <w:rsid w:val="004E065B"/>
    <w:rsid w:val="004E41CE"/>
    <w:rsid w:val="004F10D6"/>
    <w:rsid w:val="00501A38"/>
    <w:rsid w:val="00503A40"/>
    <w:rsid w:val="00503BFB"/>
    <w:rsid w:val="005050BD"/>
    <w:rsid w:val="005104A2"/>
    <w:rsid w:val="00510F56"/>
    <w:rsid w:val="00512C5E"/>
    <w:rsid w:val="00526E17"/>
    <w:rsid w:val="00530B37"/>
    <w:rsid w:val="00544DC2"/>
    <w:rsid w:val="00573B17"/>
    <w:rsid w:val="00574A41"/>
    <w:rsid w:val="00583E5F"/>
    <w:rsid w:val="00596731"/>
    <w:rsid w:val="0059682F"/>
    <w:rsid w:val="005A7591"/>
    <w:rsid w:val="005B2999"/>
    <w:rsid w:val="005B6632"/>
    <w:rsid w:val="005C0C03"/>
    <w:rsid w:val="005C414F"/>
    <w:rsid w:val="005D47B6"/>
    <w:rsid w:val="005D7822"/>
    <w:rsid w:val="005F199E"/>
    <w:rsid w:val="005F1ECE"/>
    <w:rsid w:val="00621EA7"/>
    <w:rsid w:val="00636F54"/>
    <w:rsid w:val="00637A89"/>
    <w:rsid w:val="00647898"/>
    <w:rsid w:val="00647DD7"/>
    <w:rsid w:val="00653F4E"/>
    <w:rsid w:val="00660A98"/>
    <w:rsid w:val="00664A98"/>
    <w:rsid w:val="0066713C"/>
    <w:rsid w:val="006740EA"/>
    <w:rsid w:val="0067670E"/>
    <w:rsid w:val="006807E1"/>
    <w:rsid w:val="00681000"/>
    <w:rsid w:val="0068101D"/>
    <w:rsid w:val="00686EDE"/>
    <w:rsid w:val="00687F03"/>
    <w:rsid w:val="00694923"/>
    <w:rsid w:val="00695E81"/>
    <w:rsid w:val="006A19EB"/>
    <w:rsid w:val="006A26E0"/>
    <w:rsid w:val="006A4BB4"/>
    <w:rsid w:val="006A61B0"/>
    <w:rsid w:val="006C07D5"/>
    <w:rsid w:val="006C0CF0"/>
    <w:rsid w:val="006D0586"/>
    <w:rsid w:val="006D1A69"/>
    <w:rsid w:val="006D23EA"/>
    <w:rsid w:val="006D3F01"/>
    <w:rsid w:val="006D65B7"/>
    <w:rsid w:val="006D7B32"/>
    <w:rsid w:val="006E2B07"/>
    <w:rsid w:val="006F0BDC"/>
    <w:rsid w:val="00701F7C"/>
    <w:rsid w:val="00704664"/>
    <w:rsid w:val="007056F8"/>
    <w:rsid w:val="007077DD"/>
    <w:rsid w:val="00721507"/>
    <w:rsid w:val="00725F36"/>
    <w:rsid w:val="00732204"/>
    <w:rsid w:val="00753BA8"/>
    <w:rsid w:val="00756770"/>
    <w:rsid w:val="00762256"/>
    <w:rsid w:val="00766143"/>
    <w:rsid w:val="00771D1A"/>
    <w:rsid w:val="00786DB1"/>
    <w:rsid w:val="007A6B20"/>
    <w:rsid w:val="007B3BD6"/>
    <w:rsid w:val="007D55B8"/>
    <w:rsid w:val="007D5690"/>
    <w:rsid w:val="007E1FAA"/>
    <w:rsid w:val="007F0449"/>
    <w:rsid w:val="008005C0"/>
    <w:rsid w:val="00806392"/>
    <w:rsid w:val="00806615"/>
    <w:rsid w:val="00811455"/>
    <w:rsid w:val="00811DBF"/>
    <w:rsid w:val="008144E3"/>
    <w:rsid w:val="008152E8"/>
    <w:rsid w:val="00832DEC"/>
    <w:rsid w:val="00833181"/>
    <w:rsid w:val="00833E12"/>
    <w:rsid w:val="008432C1"/>
    <w:rsid w:val="00851038"/>
    <w:rsid w:val="008569C4"/>
    <w:rsid w:val="00866EA6"/>
    <w:rsid w:val="00867CD4"/>
    <w:rsid w:val="00883D27"/>
    <w:rsid w:val="00887422"/>
    <w:rsid w:val="00894CBA"/>
    <w:rsid w:val="008A6D24"/>
    <w:rsid w:val="008B5FB5"/>
    <w:rsid w:val="008C31BF"/>
    <w:rsid w:val="008D02BE"/>
    <w:rsid w:val="008D72ED"/>
    <w:rsid w:val="008E574A"/>
    <w:rsid w:val="0090376A"/>
    <w:rsid w:val="00911691"/>
    <w:rsid w:val="0091469C"/>
    <w:rsid w:val="00922241"/>
    <w:rsid w:val="00922E02"/>
    <w:rsid w:val="009239B4"/>
    <w:rsid w:val="00926728"/>
    <w:rsid w:val="00934B33"/>
    <w:rsid w:val="00950E39"/>
    <w:rsid w:val="00956861"/>
    <w:rsid w:val="00972B72"/>
    <w:rsid w:val="00980BD5"/>
    <w:rsid w:val="00990BD2"/>
    <w:rsid w:val="00995E0C"/>
    <w:rsid w:val="009B1D9E"/>
    <w:rsid w:val="009B3E97"/>
    <w:rsid w:val="009B6D6E"/>
    <w:rsid w:val="009C0A24"/>
    <w:rsid w:val="009C3421"/>
    <w:rsid w:val="009D37F7"/>
    <w:rsid w:val="009D6F61"/>
    <w:rsid w:val="009E2136"/>
    <w:rsid w:val="009F6DD3"/>
    <w:rsid w:val="00A0012B"/>
    <w:rsid w:val="00A0365D"/>
    <w:rsid w:val="00A16301"/>
    <w:rsid w:val="00A232B9"/>
    <w:rsid w:val="00A32E54"/>
    <w:rsid w:val="00A53018"/>
    <w:rsid w:val="00A538A6"/>
    <w:rsid w:val="00A73A62"/>
    <w:rsid w:val="00A75C85"/>
    <w:rsid w:val="00A84393"/>
    <w:rsid w:val="00A96E0F"/>
    <w:rsid w:val="00AA0D7C"/>
    <w:rsid w:val="00AB00BA"/>
    <w:rsid w:val="00AC73EA"/>
    <w:rsid w:val="00AD0638"/>
    <w:rsid w:val="00AD0A75"/>
    <w:rsid w:val="00AD0FD5"/>
    <w:rsid w:val="00AD14EC"/>
    <w:rsid w:val="00B02598"/>
    <w:rsid w:val="00B16F02"/>
    <w:rsid w:val="00B239E8"/>
    <w:rsid w:val="00B459B9"/>
    <w:rsid w:val="00B4788C"/>
    <w:rsid w:val="00B66DD5"/>
    <w:rsid w:val="00B71B50"/>
    <w:rsid w:val="00B7786E"/>
    <w:rsid w:val="00B83776"/>
    <w:rsid w:val="00B840E4"/>
    <w:rsid w:val="00B87194"/>
    <w:rsid w:val="00BA2F04"/>
    <w:rsid w:val="00BB10A5"/>
    <w:rsid w:val="00BD5F19"/>
    <w:rsid w:val="00BE0798"/>
    <w:rsid w:val="00BE434D"/>
    <w:rsid w:val="00C02982"/>
    <w:rsid w:val="00C14344"/>
    <w:rsid w:val="00C15247"/>
    <w:rsid w:val="00C24C69"/>
    <w:rsid w:val="00C31FE1"/>
    <w:rsid w:val="00C47356"/>
    <w:rsid w:val="00C53D7E"/>
    <w:rsid w:val="00C621CA"/>
    <w:rsid w:val="00C65AAB"/>
    <w:rsid w:val="00C65C0E"/>
    <w:rsid w:val="00C748DD"/>
    <w:rsid w:val="00C75055"/>
    <w:rsid w:val="00C81F3F"/>
    <w:rsid w:val="00C867DC"/>
    <w:rsid w:val="00C86A73"/>
    <w:rsid w:val="00C96149"/>
    <w:rsid w:val="00CB1B0A"/>
    <w:rsid w:val="00CB3A09"/>
    <w:rsid w:val="00CB506C"/>
    <w:rsid w:val="00CB7C9E"/>
    <w:rsid w:val="00CC7B75"/>
    <w:rsid w:val="00CD78E7"/>
    <w:rsid w:val="00CF0ED0"/>
    <w:rsid w:val="00CF608C"/>
    <w:rsid w:val="00D03276"/>
    <w:rsid w:val="00D10B24"/>
    <w:rsid w:val="00D221AB"/>
    <w:rsid w:val="00D2567E"/>
    <w:rsid w:val="00D40C8C"/>
    <w:rsid w:val="00D418F5"/>
    <w:rsid w:val="00D764EA"/>
    <w:rsid w:val="00D90761"/>
    <w:rsid w:val="00DB5A6A"/>
    <w:rsid w:val="00DC3E33"/>
    <w:rsid w:val="00DE5164"/>
    <w:rsid w:val="00DF402F"/>
    <w:rsid w:val="00E00AC8"/>
    <w:rsid w:val="00E01B41"/>
    <w:rsid w:val="00E03386"/>
    <w:rsid w:val="00E048C5"/>
    <w:rsid w:val="00E13B62"/>
    <w:rsid w:val="00E17417"/>
    <w:rsid w:val="00E33A80"/>
    <w:rsid w:val="00E43F74"/>
    <w:rsid w:val="00E613F6"/>
    <w:rsid w:val="00E7215E"/>
    <w:rsid w:val="00E72992"/>
    <w:rsid w:val="00E91CE2"/>
    <w:rsid w:val="00EA195B"/>
    <w:rsid w:val="00EA4AD7"/>
    <w:rsid w:val="00EA5684"/>
    <w:rsid w:val="00EB7A94"/>
    <w:rsid w:val="00EC1EFE"/>
    <w:rsid w:val="00ED337D"/>
    <w:rsid w:val="00ED4E31"/>
    <w:rsid w:val="00EE2887"/>
    <w:rsid w:val="00EE3B70"/>
    <w:rsid w:val="00EE5CFD"/>
    <w:rsid w:val="00EF026C"/>
    <w:rsid w:val="00EF0A98"/>
    <w:rsid w:val="00EF6CB9"/>
    <w:rsid w:val="00EF7DA1"/>
    <w:rsid w:val="00F03655"/>
    <w:rsid w:val="00F07667"/>
    <w:rsid w:val="00F11C0C"/>
    <w:rsid w:val="00F1693E"/>
    <w:rsid w:val="00F318F8"/>
    <w:rsid w:val="00F362F1"/>
    <w:rsid w:val="00F4231A"/>
    <w:rsid w:val="00F44952"/>
    <w:rsid w:val="00F46E4D"/>
    <w:rsid w:val="00F50434"/>
    <w:rsid w:val="00F565B2"/>
    <w:rsid w:val="00F716E4"/>
    <w:rsid w:val="00F746D1"/>
    <w:rsid w:val="00F75F7D"/>
    <w:rsid w:val="00F763B2"/>
    <w:rsid w:val="00F860E6"/>
    <w:rsid w:val="00F86AE6"/>
    <w:rsid w:val="00F9428C"/>
    <w:rsid w:val="00FA1CBE"/>
    <w:rsid w:val="00FB4869"/>
    <w:rsid w:val="00FC3E61"/>
    <w:rsid w:val="00FC4DAD"/>
    <w:rsid w:val="00FD6522"/>
    <w:rsid w:val="00FE1A48"/>
    <w:rsid w:val="00FE1A60"/>
    <w:rsid w:val="00FF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68B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Normal (Web)" w:uiPriority="99"/>
    <w:lsdException w:name="Table Grid" w:uiPriority="59"/>
    <w:lsdException w:name="List Paragraph" w:uiPriority="34" w:qFormat="1"/>
  </w:latentStyles>
  <w:style w:type="paragraph" w:default="1" w:styleId="Normal">
    <w:name w:val="Normal"/>
    <w:qFormat/>
    <w:rsid w:val="00FC3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0E39"/>
    <w:rPr>
      <w:rFonts w:cs="Times New Roman"/>
      <w:color w:val="0000FF"/>
      <w:u w:val="single"/>
    </w:rPr>
  </w:style>
  <w:style w:type="paragraph" w:styleId="BalloonText">
    <w:name w:val="Balloon Text"/>
    <w:basedOn w:val="Normal"/>
    <w:link w:val="BalloonTextChar"/>
    <w:uiPriority w:val="99"/>
    <w:semiHidden/>
    <w:rsid w:val="007661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A89"/>
    <w:rPr>
      <w:rFonts w:cs="Times New Roman"/>
      <w:sz w:val="2"/>
    </w:rPr>
  </w:style>
  <w:style w:type="character" w:styleId="CommentReference">
    <w:name w:val="annotation reference"/>
    <w:basedOn w:val="DefaultParagraphFont"/>
    <w:uiPriority w:val="99"/>
    <w:rsid w:val="00237F69"/>
    <w:rPr>
      <w:rFonts w:cs="Times New Roman"/>
      <w:sz w:val="16"/>
      <w:szCs w:val="16"/>
    </w:rPr>
  </w:style>
  <w:style w:type="paragraph" w:styleId="CommentText">
    <w:name w:val="annotation text"/>
    <w:basedOn w:val="Normal"/>
    <w:link w:val="CommentTextChar"/>
    <w:uiPriority w:val="99"/>
    <w:rsid w:val="00237F69"/>
    <w:rPr>
      <w:sz w:val="20"/>
      <w:szCs w:val="20"/>
    </w:rPr>
  </w:style>
  <w:style w:type="character" w:customStyle="1" w:styleId="CommentTextChar">
    <w:name w:val="Comment Text Char"/>
    <w:basedOn w:val="DefaultParagraphFont"/>
    <w:link w:val="CommentText"/>
    <w:uiPriority w:val="99"/>
    <w:locked/>
    <w:rsid w:val="00237F69"/>
    <w:rPr>
      <w:rFonts w:cs="Times New Roman"/>
    </w:rPr>
  </w:style>
  <w:style w:type="paragraph" w:styleId="CommentSubject">
    <w:name w:val="annotation subject"/>
    <w:basedOn w:val="CommentText"/>
    <w:next w:val="CommentText"/>
    <w:link w:val="CommentSubjectChar"/>
    <w:uiPriority w:val="99"/>
    <w:rsid w:val="00237F69"/>
    <w:rPr>
      <w:b/>
      <w:bCs/>
    </w:rPr>
  </w:style>
  <w:style w:type="character" w:customStyle="1" w:styleId="CommentSubjectChar">
    <w:name w:val="Comment Subject Char"/>
    <w:basedOn w:val="CommentTextChar"/>
    <w:link w:val="CommentSubject"/>
    <w:uiPriority w:val="99"/>
    <w:locked/>
    <w:rsid w:val="00237F69"/>
    <w:rPr>
      <w:rFonts w:cs="Times New Roman"/>
      <w:b/>
      <w:bCs/>
    </w:rPr>
  </w:style>
  <w:style w:type="paragraph" w:styleId="ListParagraph">
    <w:name w:val="List Paragraph"/>
    <w:basedOn w:val="Normal"/>
    <w:uiPriority w:val="34"/>
    <w:qFormat/>
    <w:rsid w:val="00C14344"/>
    <w:pPr>
      <w:ind w:left="720"/>
      <w:contextualSpacing/>
    </w:pPr>
  </w:style>
  <w:style w:type="paragraph" w:styleId="NormalWeb">
    <w:name w:val="Normal (Web)"/>
    <w:basedOn w:val="Normal"/>
    <w:uiPriority w:val="99"/>
    <w:rsid w:val="008569C4"/>
    <w:pPr>
      <w:spacing w:before="100" w:beforeAutospacing="1" w:after="100" w:afterAutospacing="1"/>
    </w:pPr>
  </w:style>
  <w:style w:type="character" w:styleId="FollowedHyperlink">
    <w:name w:val="FollowedHyperlink"/>
    <w:basedOn w:val="DefaultParagraphFont"/>
    <w:uiPriority w:val="99"/>
    <w:semiHidden/>
    <w:unhideWhenUsed/>
    <w:rsid w:val="002755C7"/>
    <w:rPr>
      <w:color w:val="800080" w:themeColor="followedHyperlink"/>
      <w:u w:val="single"/>
    </w:rPr>
  </w:style>
  <w:style w:type="table" w:styleId="TableGrid">
    <w:name w:val="Table Grid"/>
    <w:basedOn w:val="TableNormal"/>
    <w:uiPriority w:val="59"/>
    <w:rsid w:val="00FF0DBE"/>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FF0DB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FF0DBE"/>
    <w:rPr>
      <w:rFonts w:asciiTheme="minorHAnsi" w:eastAsiaTheme="minorHAnsi" w:hAnsiTheme="minorHAnsi" w:cstheme="minorBidi"/>
      <w:sz w:val="24"/>
      <w:szCs w:val="24"/>
    </w:rPr>
  </w:style>
  <w:style w:type="paragraph" w:styleId="Footer">
    <w:name w:val="footer"/>
    <w:basedOn w:val="Normal"/>
    <w:link w:val="FooterChar"/>
    <w:rsid w:val="00FF0DBE"/>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FF0DBE"/>
    <w:rPr>
      <w:rFonts w:asciiTheme="minorHAnsi" w:eastAsiaTheme="minorHAnsi" w:hAnsiTheme="minorHAnsi" w:cstheme="minorBidi"/>
      <w:sz w:val="24"/>
      <w:szCs w:val="24"/>
    </w:rPr>
  </w:style>
  <w:style w:type="character" w:styleId="PageNumber">
    <w:name w:val="page number"/>
    <w:basedOn w:val="DefaultParagraphFont"/>
    <w:rsid w:val="0021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Normal (Web)" w:uiPriority="99"/>
    <w:lsdException w:name="Table Grid" w:uiPriority="59"/>
    <w:lsdException w:name="List Paragraph" w:uiPriority="34" w:qFormat="1"/>
  </w:latentStyles>
  <w:style w:type="paragraph" w:default="1" w:styleId="Normal">
    <w:name w:val="Normal"/>
    <w:qFormat/>
    <w:rsid w:val="00FC3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0E39"/>
    <w:rPr>
      <w:rFonts w:cs="Times New Roman"/>
      <w:color w:val="0000FF"/>
      <w:u w:val="single"/>
    </w:rPr>
  </w:style>
  <w:style w:type="paragraph" w:styleId="BalloonText">
    <w:name w:val="Balloon Text"/>
    <w:basedOn w:val="Normal"/>
    <w:link w:val="BalloonTextChar"/>
    <w:uiPriority w:val="99"/>
    <w:semiHidden/>
    <w:rsid w:val="007661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A89"/>
    <w:rPr>
      <w:rFonts w:cs="Times New Roman"/>
      <w:sz w:val="2"/>
    </w:rPr>
  </w:style>
  <w:style w:type="character" w:styleId="CommentReference">
    <w:name w:val="annotation reference"/>
    <w:basedOn w:val="DefaultParagraphFont"/>
    <w:uiPriority w:val="99"/>
    <w:rsid w:val="00237F69"/>
    <w:rPr>
      <w:rFonts w:cs="Times New Roman"/>
      <w:sz w:val="16"/>
      <w:szCs w:val="16"/>
    </w:rPr>
  </w:style>
  <w:style w:type="paragraph" w:styleId="CommentText">
    <w:name w:val="annotation text"/>
    <w:basedOn w:val="Normal"/>
    <w:link w:val="CommentTextChar"/>
    <w:uiPriority w:val="99"/>
    <w:rsid w:val="00237F69"/>
    <w:rPr>
      <w:sz w:val="20"/>
      <w:szCs w:val="20"/>
    </w:rPr>
  </w:style>
  <w:style w:type="character" w:customStyle="1" w:styleId="CommentTextChar">
    <w:name w:val="Comment Text Char"/>
    <w:basedOn w:val="DefaultParagraphFont"/>
    <w:link w:val="CommentText"/>
    <w:uiPriority w:val="99"/>
    <w:locked/>
    <w:rsid w:val="00237F69"/>
    <w:rPr>
      <w:rFonts w:cs="Times New Roman"/>
    </w:rPr>
  </w:style>
  <w:style w:type="paragraph" w:styleId="CommentSubject">
    <w:name w:val="annotation subject"/>
    <w:basedOn w:val="CommentText"/>
    <w:next w:val="CommentText"/>
    <w:link w:val="CommentSubjectChar"/>
    <w:uiPriority w:val="99"/>
    <w:rsid w:val="00237F69"/>
    <w:rPr>
      <w:b/>
      <w:bCs/>
    </w:rPr>
  </w:style>
  <w:style w:type="character" w:customStyle="1" w:styleId="CommentSubjectChar">
    <w:name w:val="Comment Subject Char"/>
    <w:basedOn w:val="CommentTextChar"/>
    <w:link w:val="CommentSubject"/>
    <w:uiPriority w:val="99"/>
    <w:locked/>
    <w:rsid w:val="00237F69"/>
    <w:rPr>
      <w:rFonts w:cs="Times New Roman"/>
      <w:b/>
      <w:bCs/>
    </w:rPr>
  </w:style>
  <w:style w:type="paragraph" w:styleId="ListParagraph">
    <w:name w:val="List Paragraph"/>
    <w:basedOn w:val="Normal"/>
    <w:uiPriority w:val="34"/>
    <w:qFormat/>
    <w:rsid w:val="00C14344"/>
    <w:pPr>
      <w:ind w:left="720"/>
      <w:contextualSpacing/>
    </w:pPr>
  </w:style>
  <w:style w:type="paragraph" w:styleId="NormalWeb">
    <w:name w:val="Normal (Web)"/>
    <w:basedOn w:val="Normal"/>
    <w:uiPriority w:val="99"/>
    <w:rsid w:val="008569C4"/>
    <w:pPr>
      <w:spacing w:before="100" w:beforeAutospacing="1" w:after="100" w:afterAutospacing="1"/>
    </w:pPr>
  </w:style>
  <w:style w:type="character" w:styleId="FollowedHyperlink">
    <w:name w:val="FollowedHyperlink"/>
    <w:basedOn w:val="DefaultParagraphFont"/>
    <w:uiPriority w:val="99"/>
    <w:semiHidden/>
    <w:unhideWhenUsed/>
    <w:rsid w:val="002755C7"/>
    <w:rPr>
      <w:color w:val="800080" w:themeColor="followedHyperlink"/>
      <w:u w:val="single"/>
    </w:rPr>
  </w:style>
  <w:style w:type="table" w:styleId="TableGrid">
    <w:name w:val="Table Grid"/>
    <w:basedOn w:val="TableNormal"/>
    <w:uiPriority w:val="59"/>
    <w:rsid w:val="00FF0DBE"/>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FF0DB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FF0DBE"/>
    <w:rPr>
      <w:rFonts w:asciiTheme="minorHAnsi" w:eastAsiaTheme="minorHAnsi" w:hAnsiTheme="minorHAnsi" w:cstheme="minorBidi"/>
      <w:sz w:val="24"/>
      <w:szCs w:val="24"/>
    </w:rPr>
  </w:style>
  <w:style w:type="paragraph" w:styleId="Footer">
    <w:name w:val="footer"/>
    <w:basedOn w:val="Normal"/>
    <w:link w:val="FooterChar"/>
    <w:rsid w:val="00FF0DBE"/>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FF0DBE"/>
    <w:rPr>
      <w:rFonts w:asciiTheme="minorHAnsi" w:eastAsiaTheme="minorHAnsi" w:hAnsiTheme="minorHAnsi" w:cstheme="minorBidi"/>
      <w:sz w:val="24"/>
      <w:szCs w:val="24"/>
    </w:rPr>
  </w:style>
  <w:style w:type="character" w:styleId="PageNumber">
    <w:name w:val="page number"/>
    <w:basedOn w:val="DefaultParagraphFont"/>
    <w:rsid w:val="0021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16638">
      <w:marLeft w:val="0"/>
      <w:marRight w:val="0"/>
      <w:marTop w:val="0"/>
      <w:marBottom w:val="0"/>
      <w:divBdr>
        <w:top w:val="none" w:sz="0" w:space="0" w:color="auto"/>
        <w:left w:val="none" w:sz="0" w:space="0" w:color="auto"/>
        <w:bottom w:val="none" w:sz="0" w:space="0" w:color="auto"/>
        <w:right w:val="none" w:sz="0" w:space="0" w:color="auto"/>
      </w:divBdr>
    </w:div>
    <w:div w:id="1920016639">
      <w:marLeft w:val="0"/>
      <w:marRight w:val="0"/>
      <w:marTop w:val="0"/>
      <w:marBottom w:val="0"/>
      <w:divBdr>
        <w:top w:val="none" w:sz="0" w:space="0" w:color="auto"/>
        <w:left w:val="none" w:sz="0" w:space="0" w:color="auto"/>
        <w:bottom w:val="none" w:sz="0" w:space="0" w:color="auto"/>
        <w:right w:val="none" w:sz="0" w:space="0" w:color="auto"/>
      </w:divBdr>
    </w:div>
    <w:div w:id="1920016640">
      <w:marLeft w:val="0"/>
      <w:marRight w:val="0"/>
      <w:marTop w:val="0"/>
      <w:marBottom w:val="0"/>
      <w:divBdr>
        <w:top w:val="none" w:sz="0" w:space="0" w:color="auto"/>
        <w:left w:val="none" w:sz="0" w:space="0" w:color="auto"/>
        <w:bottom w:val="none" w:sz="0" w:space="0" w:color="auto"/>
        <w:right w:val="none" w:sz="0" w:space="0" w:color="auto"/>
      </w:divBdr>
    </w:div>
    <w:div w:id="1920016641">
      <w:marLeft w:val="0"/>
      <w:marRight w:val="0"/>
      <w:marTop w:val="0"/>
      <w:marBottom w:val="0"/>
      <w:divBdr>
        <w:top w:val="none" w:sz="0" w:space="0" w:color="auto"/>
        <w:left w:val="none" w:sz="0" w:space="0" w:color="auto"/>
        <w:bottom w:val="none" w:sz="0" w:space="0" w:color="auto"/>
        <w:right w:val="none" w:sz="0" w:space="0" w:color="auto"/>
      </w:divBdr>
    </w:div>
    <w:div w:id="1920016642">
      <w:marLeft w:val="0"/>
      <w:marRight w:val="0"/>
      <w:marTop w:val="0"/>
      <w:marBottom w:val="0"/>
      <w:divBdr>
        <w:top w:val="none" w:sz="0" w:space="0" w:color="auto"/>
        <w:left w:val="none" w:sz="0" w:space="0" w:color="auto"/>
        <w:bottom w:val="none" w:sz="0" w:space="0" w:color="auto"/>
        <w:right w:val="none" w:sz="0" w:space="0" w:color="auto"/>
      </w:divBdr>
    </w:div>
    <w:div w:id="1920016643">
      <w:marLeft w:val="0"/>
      <w:marRight w:val="0"/>
      <w:marTop w:val="0"/>
      <w:marBottom w:val="0"/>
      <w:divBdr>
        <w:top w:val="none" w:sz="0" w:space="0" w:color="auto"/>
        <w:left w:val="none" w:sz="0" w:space="0" w:color="auto"/>
        <w:bottom w:val="none" w:sz="0" w:space="0" w:color="auto"/>
        <w:right w:val="none" w:sz="0" w:space="0" w:color="auto"/>
      </w:divBdr>
    </w:div>
    <w:div w:id="1920016644">
      <w:marLeft w:val="0"/>
      <w:marRight w:val="0"/>
      <w:marTop w:val="0"/>
      <w:marBottom w:val="0"/>
      <w:divBdr>
        <w:top w:val="none" w:sz="0" w:space="0" w:color="auto"/>
        <w:left w:val="none" w:sz="0" w:space="0" w:color="auto"/>
        <w:bottom w:val="none" w:sz="0" w:space="0" w:color="auto"/>
        <w:right w:val="none" w:sz="0" w:space="0" w:color="auto"/>
      </w:divBdr>
    </w:div>
    <w:div w:id="1920016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35B9CCA</Template>
  <TotalTime>113</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Kuhlman</dc:creator>
  <cp:lastModifiedBy>Jessica Stout</cp:lastModifiedBy>
  <cp:revision>14</cp:revision>
  <cp:lastPrinted>2017-08-15T14:38:00Z</cp:lastPrinted>
  <dcterms:created xsi:type="dcterms:W3CDTF">2016-12-01T15:27:00Z</dcterms:created>
  <dcterms:modified xsi:type="dcterms:W3CDTF">2017-08-15T15:32:00Z</dcterms:modified>
</cp:coreProperties>
</file>